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1CA04" w14:textId="77777777" w:rsidR="00575CC3" w:rsidRDefault="00575CC3" w:rsidP="00575CC3">
      <w:pPr>
        <w:pStyle w:val="1"/>
        <w:shd w:val="clear" w:color="auto" w:fill="E8E9EB"/>
        <w:spacing w:before="0" w:line="450" w:lineRule="atLeast"/>
        <w:textAlignment w:val="baseline"/>
        <w:rPr>
          <w:rFonts w:ascii="Arial" w:hAnsi="Arial" w:cs="Arial"/>
          <w:color w:val="444444"/>
          <w:sz w:val="39"/>
          <w:szCs w:val="39"/>
        </w:rPr>
      </w:pPr>
      <w:r w:rsidRPr="00575CC3">
        <w:rPr>
          <w:rFonts w:ascii="Courier New" w:eastAsia="Times New Roman" w:hAnsi="Courier New" w:cs="Courier New"/>
          <w:color w:val="000000"/>
          <w:spacing w:val="2"/>
          <w:sz w:val="20"/>
          <w:szCs w:val="20"/>
          <w:lang w:eastAsia="ru-RU"/>
        </w:rPr>
        <w:t> </w:t>
      </w:r>
      <w:r>
        <w:rPr>
          <w:rFonts w:ascii="Arial" w:hAnsi="Arial" w:cs="Arial"/>
          <w:b/>
          <w:bCs/>
          <w:color w:val="444444"/>
          <w:sz w:val="39"/>
          <w:szCs w:val="39"/>
        </w:rPr>
        <w:t>О противодействии коррупции</w:t>
      </w:r>
    </w:p>
    <w:p w14:paraId="26EDCF27" w14:textId="7C6FC6D4" w:rsid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p>
    <w:p w14:paraId="181BCAEA" w14:textId="52B5E3B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p w14:paraId="7D44376A" w14:textId="77777777" w:rsidR="00575CC3" w:rsidRPr="00575CC3" w:rsidRDefault="00575CC3" w:rsidP="00575CC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75CC3">
        <w:rPr>
          <w:rFonts w:ascii="Courier New" w:eastAsia="Times New Roman" w:hAnsi="Courier New" w:cs="Courier New"/>
          <w:color w:val="1E1E1E"/>
          <w:sz w:val="32"/>
          <w:szCs w:val="32"/>
          <w:lang w:eastAsia="ru-RU"/>
        </w:rPr>
        <w:t>Глава 1. ОБЩИЕ ПОЛОЖЕНИЯ</w:t>
      </w:r>
    </w:p>
    <w:p w14:paraId="3D0ED77E"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0" w:name="z1"/>
      <w:bookmarkEnd w:id="0"/>
      <w:r w:rsidRPr="00575CC3">
        <w:rPr>
          <w:rFonts w:ascii="Courier New" w:eastAsia="Times New Roman" w:hAnsi="Courier New" w:cs="Courier New"/>
          <w:b/>
          <w:bCs/>
          <w:color w:val="000000"/>
          <w:spacing w:val="2"/>
          <w:sz w:val="20"/>
          <w:szCs w:val="20"/>
          <w:bdr w:val="none" w:sz="0" w:space="0" w:color="auto" w:frame="1"/>
          <w:lang w:eastAsia="ru-RU"/>
        </w:rPr>
        <w:t>Статья 1. Разъяснение некоторых понятий, содержащихся в настоящем Законе</w:t>
      </w:r>
    </w:p>
    <w:p w14:paraId="7D6DCB85"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Содержащиеся в настоящем Законе понятия применяются в следующем значении:</w:t>
      </w:r>
    </w:p>
    <w:p w14:paraId="7825A9D8"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p w14:paraId="57F1BF79"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1-1)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а равно лицо,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"А";</w:t>
      </w:r>
    </w:p>
    <w:p w14:paraId="704B7679"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органах местного самоуправления, а также в Вооруженных Силах, других войсках и воинских формированиях Республики Казахстан;</w:t>
      </w:r>
    </w:p>
    <w:p w14:paraId="1A0CE0EB"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2-1) лицо, исполняющее управленческие функции в государственной организации или субъекте квазигосударственного сектора, – лицо, постоянно, временно либо по специальному полномочию исполняющее организационно-распорядительные или административно-хозяйственные функции в указанных организациях;</w:t>
      </w:r>
    </w:p>
    <w:p w14:paraId="7B1D4CA4"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3) лицо, уполномоченное на выполнение государственных функций, – государственный служащий в соответствии с законами Республики Казахстан о государственной службе, депутат маслихата, а также лицо, временно исполняющее обязанности, предусмотренные государственной должностью, до назначения его на государственную службу;</w:t>
      </w:r>
    </w:p>
    <w:p w14:paraId="2E123567"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xml:space="preserve">      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w:t>
      </w:r>
      <w:r w:rsidRPr="00575CC3">
        <w:rPr>
          <w:rFonts w:ascii="Courier New" w:eastAsia="Times New Roman" w:hAnsi="Courier New" w:cs="Courier New"/>
          <w:color w:val="000000"/>
          <w:spacing w:val="2"/>
          <w:sz w:val="20"/>
          <w:szCs w:val="20"/>
          <w:lang w:eastAsia="ru-RU"/>
        </w:rPr>
        <w:lastRenderedPageBreak/>
        <w:t>порядке в качестве кандидата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выборного органа местного самоуправления;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квазигосударственного сектора, а также лицо, уполномоченное на принятие решений по организации и 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 служащие Национального Банка Республики Казахстан и его ведомств; служащие уполномоченной организации в сфере гражданской авиации, действующие в соответствии с законодательством Республики Казахстан об использовании воздушного пространства Республики Казахстан и деятельности авиации, служащие уполномоченного органа по регулированию, контролю и надзору финансового рынка и финансовых организаций;</w:t>
      </w:r>
    </w:p>
    <w:p w14:paraId="0B9773C8"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неисполнению и (или) ненадлежащему исполнению ими своих должностных обязанностей;</w:t>
      </w:r>
    </w:p>
    <w:p w14:paraId="4C417E72"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p w14:paraId="079CBD80"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p>
    <w:p w14:paraId="231E8210"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8) антикоррупционные ограничения – ограничения, установленные настоящим Законом и направленные на предупреждение коррупционных правонарушений;</w:t>
      </w:r>
    </w:p>
    <w:p w14:paraId="647059E1"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xml:space="preserve">      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w:t>
      </w:r>
      <w:r w:rsidRPr="00575CC3">
        <w:rPr>
          <w:rFonts w:ascii="Courier New" w:eastAsia="Times New Roman" w:hAnsi="Courier New" w:cs="Courier New"/>
          <w:color w:val="000000"/>
          <w:spacing w:val="2"/>
          <w:sz w:val="20"/>
          <w:szCs w:val="20"/>
          <w:lang w:eastAsia="ru-RU"/>
        </w:rPr>
        <w:lastRenderedPageBreak/>
        <w:t>правонарушений, а также по выявлению, пресечению, раскрытию и расследованию коррупционных правонарушений и устранению их последствий;</w:t>
      </w:r>
    </w:p>
    <w:p w14:paraId="4535042D"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10) уполномоченный орган по противодействию коррупции –государственный орган, осуществляющий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 и его территориальные подразделения;</w:t>
      </w:r>
    </w:p>
    <w:p w14:paraId="1DEDFA5B"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11)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p>
    <w:p w14:paraId="4DAA3DE3"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12) коррупционный риск – возможность возникновения причин и условий, способствующих совершению коррупционных правонарушений;</w:t>
      </w:r>
    </w:p>
    <w:p w14:paraId="17151C96"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системы превентивных мер;</w:t>
      </w:r>
    </w:p>
    <w:p w14:paraId="1FF66848"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14)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p>
    <w:p w14:paraId="4B0B5810" w14:textId="77777777" w:rsidR="00575CC3" w:rsidRPr="00575CC3" w:rsidRDefault="00575CC3" w:rsidP="00575CC3">
      <w:pPr>
        <w:spacing w:after="0" w:line="240" w:lineRule="auto"/>
        <w:rPr>
          <w:rFonts w:ascii="Times New Roman" w:eastAsia="Times New Roman" w:hAnsi="Times New Roman" w:cs="Times New Roman"/>
          <w:sz w:val="24"/>
          <w:szCs w:val="24"/>
          <w:lang w:eastAsia="ru-RU"/>
        </w:rPr>
      </w:pPr>
      <w:r w:rsidRPr="00575CC3">
        <w:rPr>
          <w:rFonts w:ascii="Courier New" w:eastAsia="Times New Roman" w:hAnsi="Courier New" w:cs="Courier New"/>
          <w:color w:val="FF0000"/>
          <w:sz w:val="20"/>
          <w:szCs w:val="20"/>
          <w:bdr w:val="none" w:sz="0" w:space="0" w:color="auto" w:frame="1"/>
          <w:shd w:val="clear" w:color="auto" w:fill="FFFFFF"/>
          <w:lang w:eastAsia="ru-RU"/>
        </w:rPr>
        <w:t>      Сноска. Статья 1 с изменениями, внесенными законами РК от 06.04.2016 </w:t>
      </w:r>
      <w:hyperlink r:id="rId4" w:anchor="z36" w:history="1">
        <w:r w:rsidRPr="00575CC3">
          <w:rPr>
            <w:rFonts w:ascii="Courier New" w:eastAsia="Times New Roman" w:hAnsi="Courier New" w:cs="Courier New"/>
            <w:color w:val="073A5E"/>
            <w:sz w:val="20"/>
            <w:szCs w:val="20"/>
            <w:u w:val="single"/>
            <w:shd w:val="clear" w:color="auto" w:fill="FFFFFF"/>
            <w:lang w:eastAsia="ru-RU"/>
          </w:rPr>
          <w:t>№ 484-V</w:t>
        </w:r>
      </w:hyperlink>
      <w:r w:rsidRPr="00575CC3">
        <w:rPr>
          <w:rFonts w:ascii="Courier New" w:eastAsia="Times New Roman" w:hAnsi="Courier New" w:cs="Courier New"/>
          <w:color w:val="FF0000"/>
          <w:sz w:val="20"/>
          <w:szCs w:val="20"/>
          <w:bdr w:val="none" w:sz="0" w:space="0" w:color="auto" w:frame="1"/>
          <w:shd w:val="clear" w:color="auto" w:fill="FFFFFF"/>
          <w:lang w:eastAsia="ru-RU"/>
        </w:rPr>
        <w:t> (</w:t>
      </w:r>
      <w:hyperlink r:id="rId5" w:anchor="z64" w:history="1">
        <w:r w:rsidRPr="00575CC3">
          <w:rPr>
            <w:rFonts w:ascii="Courier New" w:eastAsia="Times New Roman" w:hAnsi="Courier New" w:cs="Courier New"/>
            <w:color w:val="073A5E"/>
            <w:sz w:val="20"/>
            <w:szCs w:val="20"/>
            <w:u w:val="single"/>
            <w:shd w:val="clear" w:color="auto" w:fill="FFFFFF"/>
            <w:lang w:eastAsia="ru-RU"/>
          </w:rPr>
          <w:t>вводится</w:t>
        </w:r>
      </w:hyperlink>
      <w:r w:rsidRPr="00575CC3">
        <w:rPr>
          <w:rFonts w:ascii="Courier New" w:eastAsia="Times New Roman" w:hAnsi="Courier New" w:cs="Courier New"/>
          <w:color w:val="FF0000"/>
          <w:sz w:val="20"/>
          <w:szCs w:val="20"/>
          <w:bdr w:val="none" w:sz="0" w:space="0" w:color="auto" w:frame="1"/>
          <w:shd w:val="clear" w:color="auto" w:fill="FFFFFF"/>
          <w:lang w:eastAsia="ru-RU"/>
        </w:rPr>
        <w:t> в действие по истечении десяти календарных дней после дня его первого официального опубликования); от 19.04.2019 </w:t>
      </w:r>
      <w:hyperlink r:id="rId6" w:anchor="z868" w:history="1">
        <w:r w:rsidRPr="00575CC3">
          <w:rPr>
            <w:rFonts w:ascii="Courier New" w:eastAsia="Times New Roman" w:hAnsi="Courier New" w:cs="Courier New"/>
            <w:color w:val="073A5E"/>
            <w:sz w:val="20"/>
            <w:szCs w:val="20"/>
            <w:u w:val="single"/>
            <w:shd w:val="clear" w:color="auto" w:fill="FFFFFF"/>
            <w:lang w:eastAsia="ru-RU"/>
          </w:rPr>
          <w:t>№ 249-VI</w:t>
        </w:r>
      </w:hyperlink>
      <w:r w:rsidRPr="00575CC3">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01.08.2019); от 03.07.2019 </w:t>
      </w:r>
      <w:hyperlink r:id="rId7" w:anchor="z1903" w:history="1">
        <w:r w:rsidRPr="00575CC3">
          <w:rPr>
            <w:rFonts w:ascii="Courier New" w:eastAsia="Times New Roman" w:hAnsi="Courier New" w:cs="Courier New"/>
            <w:color w:val="073A5E"/>
            <w:sz w:val="20"/>
            <w:szCs w:val="20"/>
            <w:u w:val="single"/>
            <w:shd w:val="clear" w:color="auto" w:fill="FFFFFF"/>
            <w:lang w:eastAsia="ru-RU"/>
          </w:rPr>
          <w:t>№ 262-VI</w:t>
        </w:r>
      </w:hyperlink>
      <w:r w:rsidRPr="00575CC3">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01.01.2020); от 26.11.2019 </w:t>
      </w:r>
      <w:hyperlink r:id="rId8" w:anchor="z142" w:history="1">
        <w:r w:rsidRPr="00575CC3">
          <w:rPr>
            <w:rFonts w:ascii="Courier New" w:eastAsia="Times New Roman" w:hAnsi="Courier New" w:cs="Courier New"/>
            <w:color w:val="073A5E"/>
            <w:sz w:val="20"/>
            <w:szCs w:val="20"/>
            <w:u w:val="single"/>
            <w:shd w:val="clear" w:color="auto" w:fill="FFFFFF"/>
            <w:lang w:eastAsia="ru-RU"/>
          </w:rPr>
          <w:t>№ 273-VI</w:t>
        </w:r>
      </w:hyperlink>
      <w:r w:rsidRPr="00575CC3">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06.10.2020 </w:t>
      </w:r>
      <w:hyperlink r:id="rId9" w:anchor="z128" w:history="1">
        <w:r w:rsidRPr="00575CC3">
          <w:rPr>
            <w:rFonts w:ascii="Courier New" w:eastAsia="Times New Roman" w:hAnsi="Courier New" w:cs="Courier New"/>
            <w:color w:val="073A5E"/>
            <w:sz w:val="20"/>
            <w:szCs w:val="20"/>
            <w:u w:val="single"/>
            <w:shd w:val="clear" w:color="auto" w:fill="FFFFFF"/>
            <w:lang w:eastAsia="ru-RU"/>
          </w:rPr>
          <w:t>№ 365-VI</w:t>
        </w:r>
      </w:hyperlink>
      <w:r w:rsidRPr="00575CC3">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575CC3">
        <w:rPr>
          <w:rFonts w:ascii="Courier New" w:eastAsia="Times New Roman" w:hAnsi="Courier New" w:cs="Courier New"/>
          <w:color w:val="000000"/>
          <w:sz w:val="20"/>
          <w:szCs w:val="20"/>
          <w:lang w:eastAsia="ru-RU"/>
        </w:rPr>
        <w:br/>
      </w:r>
      <w:r w:rsidRPr="00575CC3">
        <w:rPr>
          <w:rFonts w:ascii="Courier New" w:eastAsia="Times New Roman" w:hAnsi="Courier New" w:cs="Courier New"/>
          <w:color w:val="FF0000"/>
          <w:sz w:val="20"/>
          <w:szCs w:val="20"/>
          <w:bdr w:val="none" w:sz="0" w:space="0" w:color="auto" w:frame="1"/>
          <w:shd w:val="clear" w:color="auto" w:fill="FFFFFF"/>
          <w:lang w:eastAsia="ru-RU"/>
        </w:rPr>
        <w:t>      </w:t>
      </w:r>
      <w:bookmarkStart w:id="1" w:name="z2"/>
      <w:bookmarkEnd w:id="1"/>
      <w:r w:rsidRPr="00575CC3">
        <w:rPr>
          <w:rFonts w:ascii="Courier New" w:eastAsia="Times New Roman" w:hAnsi="Courier New" w:cs="Courier New"/>
          <w:color w:val="FF0000"/>
          <w:sz w:val="20"/>
          <w:szCs w:val="20"/>
          <w:bdr w:val="none" w:sz="0" w:space="0" w:color="auto" w:frame="1"/>
          <w:shd w:val="clear" w:color="auto" w:fill="FFFFFF"/>
          <w:lang w:eastAsia="ru-RU"/>
        </w:rPr>
        <w:t>Статья 2. Сфера действия настоящего Закона</w:t>
      </w:r>
      <w:r w:rsidRPr="00575CC3">
        <w:rPr>
          <w:rFonts w:ascii="Courier New" w:eastAsia="Times New Roman" w:hAnsi="Courier New" w:cs="Courier New"/>
          <w:color w:val="000000"/>
          <w:sz w:val="20"/>
          <w:szCs w:val="20"/>
          <w:lang w:eastAsia="ru-RU"/>
        </w:rPr>
        <w:br/>
      </w:r>
    </w:p>
    <w:p w14:paraId="0D3E49B6"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p>
    <w:p w14:paraId="299E942D"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2. Уголовные ответственность и наказание за коррупционные преступления предусмотрены Уголовным кодексом Республики Казахстан, административные ответственность и взыскание за административные коррупционные правонарушения – Кодексом Республики Казахстан об административных правонарушениях.</w:t>
      </w:r>
    </w:p>
    <w:p w14:paraId="43A739A5"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lastRenderedPageBreak/>
        <w:t>      </w:t>
      </w:r>
      <w:r w:rsidRPr="00575CC3">
        <w:rPr>
          <w:rFonts w:ascii="Courier New" w:eastAsia="Times New Roman" w:hAnsi="Courier New" w:cs="Courier New"/>
          <w:b/>
          <w:bCs/>
          <w:color w:val="000000"/>
          <w:spacing w:val="2"/>
          <w:sz w:val="20"/>
          <w:szCs w:val="20"/>
          <w:bdr w:val="none" w:sz="0" w:space="0" w:color="auto" w:frame="1"/>
          <w:lang w:eastAsia="ru-RU"/>
        </w:rPr>
        <w:t>Статья 3. Законодательство Республики Казахстан о противодействии коррупции</w:t>
      </w:r>
    </w:p>
    <w:p w14:paraId="015B4ABC"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нормативных правовых актов Республики Казахстан.</w:t>
      </w:r>
    </w:p>
    <w:p w14:paraId="264EAEF8"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14:paraId="339B1B11"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w:t>
      </w:r>
      <w:r w:rsidRPr="00575CC3">
        <w:rPr>
          <w:rFonts w:ascii="Courier New" w:eastAsia="Times New Roman" w:hAnsi="Courier New" w:cs="Courier New"/>
          <w:b/>
          <w:bCs/>
          <w:color w:val="000000"/>
          <w:spacing w:val="2"/>
          <w:sz w:val="20"/>
          <w:szCs w:val="20"/>
          <w:bdr w:val="none" w:sz="0" w:space="0" w:color="auto" w:frame="1"/>
          <w:lang w:eastAsia="ru-RU"/>
        </w:rPr>
        <w:t>Статья 4. Основные принципы противодействия коррупции</w:t>
      </w:r>
    </w:p>
    <w:p w14:paraId="606A1847"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Противодействие коррупции осуществляется на основе принципов:</w:t>
      </w:r>
    </w:p>
    <w:p w14:paraId="61324DB8"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 законности;</w:t>
      </w:r>
    </w:p>
    <w:p w14:paraId="61DC7FFB"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2) приоритета защиты прав, свобод и законных интересов человека и гражданина;</w:t>
      </w:r>
    </w:p>
    <w:p w14:paraId="6326AEDA"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3) гласности и прозрачности;</w:t>
      </w:r>
    </w:p>
    <w:p w14:paraId="5E0EC5E6"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4) взаимодействия государства и гражданского общества;</w:t>
      </w:r>
    </w:p>
    <w:p w14:paraId="77CAE730"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5) системного и комплексного использования мер противодействия коррупции;</w:t>
      </w:r>
    </w:p>
    <w:p w14:paraId="3E140616"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6) приоритетного применения мер предупреждения коррупции;</w:t>
      </w:r>
    </w:p>
    <w:p w14:paraId="213A5854"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7) поощрения лиц, оказывающих содействие в противодействии коррупции;</w:t>
      </w:r>
    </w:p>
    <w:p w14:paraId="565B5C4A"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8) неотвратимости наказания за совершение коррупционных правонарушений.</w:t>
      </w:r>
    </w:p>
    <w:p w14:paraId="09F0718E"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w:t>
      </w:r>
      <w:r w:rsidRPr="00575CC3">
        <w:rPr>
          <w:rFonts w:ascii="Courier New" w:eastAsia="Times New Roman" w:hAnsi="Courier New" w:cs="Courier New"/>
          <w:b/>
          <w:bCs/>
          <w:color w:val="000000"/>
          <w:spacing w:val="2"/>
          <w:sz w:val="20"/>
          <w:szCs w:val="20"/>
          <w:bdr w:val="none" w:sz="0" w:space="0" w:color="auto" w:frame="1"/>
          <w:lang w:eastAsia="ru-RU"/>
        </w:rPr>
        <w:t>Статья 5. Цель и задачи противодействия коррупции</w:t>
      </w:r>
    </w:p>
    <w:p w14:paraId="684112ED"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 Целью противодействия коррупции является устранение коррупции в обществе.</w:t>
      </w:r>
    </w:p>
    <w:p w14:paraId="237FECBC"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2. Достижение цели противодействия коррупции реализуется посредством решения следующих задач:</w:t>
      </w:r>
    </w:p>
    <w:p w14:paraId="7DA9AB94"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 формирования в обществе атмосферы нетерпимости к коррупции;</w:t>
      </w:r>
    </w:p>
    <w:p w14:paraId="71285150"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2) выявления условий и причин, способствующих совершению коррупционных правонарушений, и устранения их последствий;</w:t>
      </w:r>
    </w:p>
    <w:p w14:paraId="32C45057"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3) укрепления взаимодействия субъектов противодействия коррупции;</w:t>
      </w:r>
    </w:p>
    <w:p w14:paraId="304AF133"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lastRenderedPageBreak/>
        <w:t>      4) развития международного сотрудничества по противодействию коррупции;</w:t>
      </w:r>
    </w:p>
    <w:p w14:paraId="4613F1F7"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5) выявления, пресечения, раскрытия и расследования коррупционных правонарушений.</w:t>
      </w:r>
    </w:p>
    <w:p w14:paraId="063672AA" w14:textId="77777777" w:rsidR="00575CC3" w:rsidRPr="00575CC3" w:rsidRDefault="00575CC3" w:rsidP="00575CC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75CC3">
        <w:rPr>
          <w:rFonts w:ascii="Courier New" w:eastAsia="Times New Roman" w:hAnsi="Courier New" w:cs="Courier New"/>
          <w:color w:val="1E1E1E"/>
          <w:sz w:val="32"/>
          <w:szCs w:val="32"/>
          <w:lang w:eastAsia="ru-RU"/>
        </w:rPr>
        <w:t>Глава 2. МЕРЫ ПРОТИВОДЕЙСТВИЯ КОРРУПЦИИ</w:t>
      </w:r>
    </w:p>
    <w:p w14:paraId="71D9A6BE"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2" w:name="z6"/>
      <w:bookmarkEnd w:id="2"/>
      <w:r w:rsidRPr="00575CC3">
        <w:rPr>
          <w:rFonts w:ascii="Courier New" w:eastAsia="Times New Roman" w:hAnsi="Courier New" w:cs="Courier New"/>
          <w:b/>
          <w:bCs/>
          <w:color w:val="000000"/>
          <w:spacing w:val="2"/>
          <w:sz w:val="20"/>
          <w:szCs w:val="20"/>
          <w:bdr w:val="none" w:sz="0" w:space="0" w:color="auto" w:frame="1"/>
          <w:lang w:eastAsia="ru-RU"/>
        </w:rPr>
        <w:t>Статья 6. Система мер противодействия коррупции</w:t>
      </w:r>
    </w:p>
    <w:p w14:paraId="45DEAFB3"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Система мер противодействия коррупции включает:</w:t>
      </w:r>
    </w:p>
    <w:p w14:paraId="0B07366E"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 антикоррупционный мониторинг;</w:t>
      </w:r>
    </w:p>
    <w:p w14:paraId="2EBFC99E"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2) анализ коррупционных рисков;</w:t>
      </w:r>
    </w:p>
    <w:p w14:paraId="0EA679F5"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3) формирование антикоррупционной культуры;</w:t>
      </w:r>
    </w:p>
    <w:p w14:paraId="23A17164"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3-1) проведение научной антикоррупционной экспертизы проектов нормативных правовых актов в соответствии с законодательством Республики Казахстан;</w:t>
      </w:r>
    </w:p>
    <w:p w14:paraId="0387C473"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4) выявление коррупциогенных норм при производстве юридической экспертизы в соответствии с законодательством Республики Казахстан;</w:t>
      </w:r>
    </w:p>
    <w:p w14:paraId="0A882F52"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5) формирование и соблюдение антикоррупционных стандартов;</w:t>
      </w:r>
    </w:p>
    <w:p w14:paraId="258C1177"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6) финансовый контроль;</w:t>
      </w:r>
    </w:p>
    <w:p w14:paraId="0986D04F"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7) антикоррупционные ограничения;</w:t>
      </w:r>
    </w:p>
    <w:p w14:paraId="13F22485"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8) предотвращение и разрешение конфликта интересов;</w:t>
      </w:r>
    </w:p>
    <w:p w14:paraId="4B6FB02C"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9) меры противодействия коррупции в сфере предпринимательства;</w:t>
      </w:r>
    </w:p>
    <w:p w14:paraId="16C6681F"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10) выявление, пресечение, раскрытие и расследование коррупционных правонарушений;</w:t>
      </w:r>
    </w:p>
    <w:p w14:paraId="54952276"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11) сообщение о коррупционных правонарушениях;</w:t>
      </w:r>
    </w:p>
    <w:p w14:paraId="7857E15B"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12) устранение последствий коррупционных правонарушений;</w:t>
      </w:r>
    </w:p>
    <w:p w14:paraId="5E6D4DC1"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13) формирование и публикацию Национального доклада о противодействии коррупции.</w:t>
      </w:r>
    </w:p>
    <w:p w14:paraId="224CBBF5" w14:textId="77777777" w:rsidR="00575CC3" w:rsidRPr="00575CC3" w:rsidRDefault="00575CC3" w:rsidP="00575CC3">
      <w:pPr>
        <w:spacing w:after="0" w:line="240" w:lineRule="auto"/>
        <w:rPr>
          <w:rFonts w:ascii="Times New Roman" w:eastAsia="Times New Roman" w:hAnsi="Times New Roman" w:cs="Times New Roman"/>
          <w:sz w:val="24"/>
          <w:szCs w:val="24"/>
          <w:lang w:eastAsia="ru-RU"/>
        </w:rPr>
      </w:pPr>
      <w:r w:rsidRPr="00575CC3">
        <w:rPr>
          <w:rFonts w:ascii="Courier New" w:eastAsia="Times New Roman" w:hAnsi="Courier New" w:cs="Courier New"/>
          <w:color w:val="FF0000"/>
          <w:sz w:val="20"/>
          <w:szCs w:val="20"/>
          <w:bdr w:val="none" w:sz="0" w:space="0" w:color="auto" w:frame="1"/>
          <w:shd w:val="clear" w:color="auto" w:fill="FFFFFF"/>
          <w:lang w:eastAsia="ru-RU"/>
        </w:rPr>
        <w:t>      Сноска. Статья 6 с изменением, внесенным Законом РК от 26.11.2019 </w:t>
      </w:r>
      <w:hyperlink r:id="rId10" w:anchor="z155" w:history="1">
        <w:r w:rsidRPr="00575CC3">
          <w:rPr>
            <w:rFonts w:ascii="Courier New" w:eastAsia="Times New Roman" w:hAnsi="Courier New" w:cs="Courier New"/>
            <w:color w:val="073A5E"/>
            <w:sz w:val="20"/>
            <w:szCs w:val="20"/>
            <w:u w:val="single"/>
            <w:shd w:val="clear" w:color="auto" w:fill="FFFFFF"/>
            <w:lang w:eastAsia="ru-RU"/>
          </w:rPr>
          <w:t>№ 273-VI</w:t>
        </w:r>
      </w:hyperlink>
      <w:r w:rsidRPr="00575CC3">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01.01.2020).</w:t>
      </w:r>
      <w:r w:rsidRPr="00575CC3">
        <w:rPr>
          <w:rFonts w:ascii="Courier New" w:eastAsia="Times New Roman" w:hAnsi="Courier New" w:cs="Courier New"/>
          <w:color w:val="000000"/>
          <w:sz w:val="20"/>
          <w:szCs w:val="20"/>
          <w:lang w:eastAsia="ru-RU"/>
        </w:rPr>
        <w:br/>
      </w:r>
    </w:p>
    <w:p w14:paraId="74D36D7C"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lastRenderedPageBreak/>
        <w:t>      </w:t>
      </w:r>
      <w:r w:rsidRPr="00575CC3">
        <w:rPr>
          <w:rFonts w:ascii="Courier New" w:eastAsia="Times New Roman" w:hAnsi="Courier New" w:cs="Courier New"/>
          <w:b/>
          <w:bCs/>
          <w:color w:val="000000"/>
          <w:spacing w:val="2"/>
          <w:sz w:val="20"/>
          <w:szCs w:val="20"/>
          <w:bdr w:val="none" w:sz="0" w:space="0" w:color="auto" w:frame="1"/>
          <w:lang w:eastAsia="ru-RU"/>
        </w:rPr>
        <w:t>Статья 7. Антикоррупционный мониторинг</w:t>
      </w:r>
    </w:p>
    <w:p w14:paraId="6E1C12D3"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p w14:paraId="460B0E54"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2. Целью антикоррупционного мониторинга является оценка правоприменительной практики в сфере противодействия коррупции.</w:t>
      </w:r>
    </w:p>
    <w:p w14:paraId="31319917"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p>
    <w:p w14:paraId="56CAC266"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4. Результаты антикоррупционного мониторинга могут являться основанием для проведения анализа коррупционных рисков, а также совершенствования мер, направленных на формирование антикоррупционной культуры.</w:t>
      </w:r>
    </w:p>
    <w:p w14:paraId="3B90A1FD"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5. Положения настоящей статьи не распространяются на деятельность специальных государственных органов.</w:t>
      </w:r>
    </w:p>
    <w:p w14:paraId="36A34612"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w:t>
      </w:r>
      <w:r w:rsidRPr="00575CC3">
        <w:rPr>
          <w:rFonts w:ascii="Courier New" w:eastAsia="Times New Roman" w:hAnsi="Courier New" w:cs="Courier New"/>
          <w:b/>
          <w:bCs/>
          <w:color w:val="000000"/>
          <w:spacing w:val="2"/>
          <w:sz w:val="20"/>
          <w:szCs w:val="20"/>
          <w:bdr w:val="none" w:sz="0" w:space="0" w:color="auto" w:frame="1"/>
          <w:lang w:eastAsia="ru-RU"/>
        </w:rPr>
        <w:t>Статья 8. Анализ коррупционных рисков</w:t>
      </w:r>
    </w:p>
    <w:p w14:paraId="30C3EE3E"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 Анализ коррупционных рисков (внешний и внутренний) – выявление и изучение причин и условий, способствующих совершению коррупционных правонарушений.</w:t>
      </w:r>
    </w:p>
    <w:p w14:paraId="679781DC"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2. Внешний анализ коррупционных рисков осуществляется уполномоченным органом по противодействию коррупции в порядке, определяемом Правительством Республики Казахстан по согласованию с Администрацией Президента Республики Казахстан, по следующим направлениям:</w:t>
      </w:r>
    </w:p>
    <w:p w14:paraId="3A5DBDBF"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 выявление коррупционных рисков в нормативных правовых актах, затрагивающих деятельность государственных органов и организаций, субъектов квазигосударственного сектора;</w:t>
      </w:r>
    </w:p>
    <w:p w14:paraId="394526A6"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2) выявление коррупционных рисков в организационно-управленческой деятельности государственных органов и организаций, субъектов квазигосударственного сектора.</w:t>
      </w:r>
    </w:p>
    <w:p w14:paraId="2CE8751D"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14:paraId="6CE1A5F6"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По результатам внешнего анализа коррупционных рисков государственные органы, организации и субъекты квазигосударственного сектора принимают меры по устранению причин и условий возникновения коррупции.</w:t>
      </w:r>
    </w:p>
    <w:p w14:paraId="27A8B2B3"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lastRenderedPageBreak/>
        <w:t>      3. Действие пункта 2 настоящей статьи не распространяется на отношения в сферах:</w:t>
      </w:r>
    </w:p>
    <w:p w14:paraId="0DDC38E6"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 высшего надзора, осуществляемого прокуратурой;</w:t>
      </w:r>
    </w:p>
    <w:p w14:paraId="547F880D"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2) досудебного производства по уголовным делам;</w:t>
      </w:r>
    </w:p>
    <w:p w14:paraId="3B9332EA"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3) производства по делам об административных правонарушениях;</w:t>
      </w:r>
    </w:p>
    <w:p w14:paraId="19150CD5"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4) правосудия;</w:t>
      </w:r>
    </w:p>
    <w:p w14:paraId="579A0857"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5) оперативно-розыскной деятельности;</w:t>
      </w:r>
    </w:p>
    <w:p w14:paraId="4B3EDDF4"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6) уголовно-исполнительной деятельности;</w:t>
      </w:r>
    </w:p>
    <w:p w14:paraId="45D5A624"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7) контроля за соблюдением требований законодательства Республики Казахстан о государственных секретах.</w:t>
      </w:r>
    </w:p>
    <w:p w14:paraId="30539E60"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4. Положения </w:t>
      </w:r>
      <w:hyperlink r:id="rId11" w:anchor="z59" w:history="1">
        <w:r w:rsidRPr="00575CC3">
          <w:rPr>
            <w:rFonts w:ascii="Courier New" w:eastAsia="Times New Roman" w:hAnsi="Courier New" w:cs="Courier New"/>
            <w:color w:val="073A5E"/>
            <w:spacing w:val="2"/>
            <w:sz w:val="20"/>
            <w:szCs w:val="20"/>
            <w:u w:val="single"/>
            <w:lang w:eastAsia="ru-RU"/>
          </w:rPr>
          <w:t>пункта 2</w:t>
        </w:r>
      </w:hyperlink>
      <w:r w:rsidRPr="00575CC3">
        <w:rPr>
          <w:rFonts w:ascii="Courier New" w:eastAsia="Times New Roman" w:hAnsi="Courier New" w:cs="Courier New"/>
          <w:color w:val="000000"/>
          <w:spacing w:val="2"/>
          <w:sz w:val="20"/>
          <w:szCs w:val="20"/>
          <w:lang w:eastAsia="ru-RU"/>
        </w:rPr>
        <w:t> настоящей статьи не распространяются на деятельность специальных государственных органов.</w:t>
      </w:r>
    </w:p>
    <w:p w14:paraId="12EFA6EA"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5. Государственные органы, организации и субъекты квазигосударственного сектора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p w14:paraId="0EE310EA"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Типовой порядок проведения внутреннего анализа коррупционных рисков определяется уполномоченным органом по противодействию коррупции.</w:t>
      </w:r>
    </w:p>
    <w:p w14:paraId="380C936F" w14:textId="77777777" w:rsidR="00575CC3" w:rsidRPr="00575CC3" w:rsidRDefault="00575CC3" w:rsidP="00575CC3">
      <w:pPr>
        <w:spacing w:after="0" w:line="240" w:lineRule="auto"/>
        <w:rPr>
          <w:rFonts w:ascii="Times New Roman" w:eastAsia="Times New Roman" w:hAnsi="Times New Roman" w:cs="Times New Roman"/>
          <w:sz w:val="24"/>
          <w:szCs w:val="24"/>
          <w:lang w:eastAsia="ru-RU"/>
        </w:rPr>
      </w:pPr>
      <w:r w:rsidRPr="00575CC3">
        <w:rPr>
          <w:rFonts w:ascii="Courier New" w:eastAsia="Times New Roman" w:hAnsi="Courier New" w:cs="Courier New"/>
          <w:color w:val="FF0000"/>
          <w:sz w:val="20"/>
          <w:szCs w:val="20"/>
          <w:bdr w:val="none" w:sz="0" w:space="0" w:color="auto" w:frame="1"/>
          <w:shd w:val="clear" w:color="auto" w:fill="FFFFFF"/>
          <w:lang w:eastAsia="ru-RU"/>
        </w:rPr>
        <w:t>      Сноска. Статья 8 с изменением, внесенным Законом РК от 03.07.2017 </w:t>
      </w:r>
      <w:hyperlink r:id="rId12" w:anchor="z320" w:history="1">
        <w:r w:rsidRPr="00575CC3">
          <w:rPr>
            <w:rFonts w:ascii="Courier New" w:eastAsia="Times New Roman" w:hAnsi="Courier New" w:cs="Courier New"/>
            <w:color w:val="073A5E"/>
            <w:sz w:val="20"/>
            <w:szCs w:val="20"/>
            <w:u w:val="single"/>
            <w:shd w:val="clear" w:color="auto" w:fill="FFFFFF"/>
            <w:lang w:eastAsia="ru-RU"/>
          </w:rPr>
          <w:t>№ 86-VI</w:t>
        </w:r>
      </w:hyperlink>
      <w:r w:rsidRPr="00575CC3">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575CC3">
        <w:rPr>
          <w:rFonts w:ascii="Courier New" w:eastAsia="Times New Roman" w:hAnsi="Courier New" w:cs="Courier New"/>
          <w:color w:val="000000"/>
          <w:sz w:val="20"/>
          <w:szCs w:val="20"/>
          <w:lang w:eastAsia="ru-RU"/>
        </w:rPr>
        <w:br/>
      </w:r>
    </w:p>
    <w:p w14:paraId="5580EC87"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w:t>
      </w:r>
      <w:r w:rsidRPr="00575CC3">
        <w:rPr>
          <w:rFonts w:ascii="Courier New" w:eastAsia="Times New Roman" w:hAnsi="Courier New" w:cs="Courier New"/>
          <w:b/>
          <w:bCs/>
          <w:color w:val="000000"/>
          <w:spacing w:val="2"/>
          <w:sz w:val="20"/>
          <w:szCs w:val="20"/>
          <w:bdr w:val="none" w:sz="0" w:space="0" w:color="auto" w:frame="1"/>
          <w:lang w:eastAsia="ru-RU"/>
        </w:rPr>
        <w:t>Статья 9. Формирование антикоррупционной культуры</w:t>
      </w:r>
    </w:p>
    <w:p w14:paraId="4DFEE3C3"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p>
    <w:p w14:paraId="46749F2F"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p w14:paraId="030BA4C5"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p>
    <w:p w14:paraId="70BCD31C"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lastRenderedPageBreak/>
        <w:t>      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государственного социального заказа в соответствии с законодательством Республики Казахстан и иных мер, предусмотренных законодательством Республики Казахстан.</w:t>
      </w:r>
    </w:p>
    <w:p w14:paraId="16FBC633"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w:t>
      </w:r>
      <w:r w:rsidRPr="00575CC3">
        <w:rPr>
          <w:rFonts w:ascii="Courier New" w:eastAsia="Times New Roman" w:hAnsi="Courier New" w:cs="Courier New"/>
          <w:b/>
          <w:bCs/>
          <w:color w:val="000000"/>
          <w:spacing w:val="2"/>
          <w:sz w:val="20"/>
          <w:szCs w:val="20"/>
          <w:bdr w:val="none" w:sz="0" w:space="0" w:color="auto" w:frame="1"/>
          <w:lang w:eastAsia="ru-RU"/>
        </w:rPr>
        <w:t>Статья 10. Антикоррупционные стандарты</w:t>
      </w:r>
    </w:p>
    <w:p w14:paraId="53EF41A8"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p>
    <w:p w14:paraId="1CB6AD8A"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2. Антикоррупционные стандарты разрабатываются государственными органами, организациями и субъектами квазигосударственного сектора при участии общественности и учитываются при разработке законодательства и в правоприменительной практике.</w:t>
      </w:r>
    </w:p>
    <w:p w14:paraId="272C4301"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3" w:name="z11"/>
      <w:bookmarkEnd w:id="3"/>
      <w:r w:rsidRPr="00575CC3">
        <w:rPr>
          <w:rFonts w:ascii="Courier New" w:eastAsia="Times New Roman" w:hAnsi="Courier New" w:cs="Courier New"/>
          <w:b/>
          <w:bCs/>
          <w:color w:val="000000"/>
          <w:spacing w:val="2"/>
          <w:sz w:val="20"/>
          <w:szCs w:val="20"/>
          <w:bdr w:val="none" w:sz="0" w:space="0" w:color="auto" w:frame="1"/>
          <w:lang w:eastAsia="ru-RU"/>
        </w:rPr>
        <w:t>Статья 11. Меры финансового контроля</w:t>
      </w:r>
    </w:p>
    <w:p w14:paraId="681335DB"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 В целях осуществления мер финансового контроля лица, определенные настоящей статьей, представляют следующие декларации физических лиц:</w:t>
      </w:r>
    </w:p>
    <w:p w14:paraId="4406111D"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 декларацию об активах и обязательствах;</w:t>
      </w:r>
    </w:p>
    <w:p w14:paraId="37CB575C"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2) декларацию о доходах и имуществе.</w:t>
      </w:r>
    </w:p>
    <w:p w14:paraId="0EE32563"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2. Декларацию об активах и обязательствах представляют:</w:t>
      </w:r>
    </w:p>
    <w:p w14:paraId="3B1E0CF3"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 кандидаты в Президенты Республики Казахстан, депутаты Парламента Республики Казахстан и маслихатов, акимы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p>
    <w:p w14:paraId="0AE392C8"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2) лица, являющиеся кандидатами на государственную должность либо должность, связанную с выполнением государственных или приравненных к ним функций, и их супруги, за исключением лиц, указанных в подпункте 1) настоящего пункта, – до вынесения акта должностного лица (органа), имеющего право назначения на должность, о назначении на должность (по состоянию на первое число месяца представления декларации).</w:t>
      </w:r>
    </w:p>
    <w:p w14:paraId="5782C797"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3. Декларацию о доходах и имуществе представляют:</w:t>
      </w:r>
    </w:p>
    <w:p w14:paraId="4F2FC9E4"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 лица, занимающие ответственную государственную должность, и их супруги;</w:t>
      </w:r>
    </w:p>
    <w:p w14:paraId="77610817"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2) лица, уполномоченные на выполнение государственных функций, и их супруги;</w:t>
      </w:r>
    </w:p>
    <w:p w14:paraId="60805982"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3) должностные лица и их супруги;</w:t>
      </w:r>
    </w:p>
    <w:p w14:paraId="36F6B382"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lastRenderedPageBreak/>
        <w:t>      4) лица, приравненные к лицам, уполномоченным на выполнение государственных функций, и их супруги.</w:t>
      </w:r>
    </w:p>
    <w:p w14:paraId="31514F8E"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w:t>
      </w:r>
      <w:hyperlink r:id="rId13" w:anchor="z71" w:history="1">
        <w:r w:rsidRPr="00575CC3">
          <w:rPr>
            <w:rFonts w:ascii="Courier New" w:eastAsia="Times New Roman" w:hAnsi="Courier New" w:cs="Courier New"/>
            <w:color w:val="073A5E"/>
            <w:spacing w:val="2"/>
            <w:sz w:val="20"/>
            <w:szCs w:val="20"/>
            <w:u w:val="single"/>
            <w:lang w:eastAsia="ru-RU"/>
          </w:rPr>
          <w:t>пункте 3</w:t>
        </w:r>
      </w:hyperlink>
      <w:r w:rsidRPr="00575CC3">
        <w:rPr>
          <w:rFonts w:ascii="Courier New" w:eastAsia="Times New Roman" w:hAnsi="Courier New" w:cs="Courier New"/>
          <w:color w:val="000000"/>
          <w:spacing w:val="2"/>
          <w:sz w:val="20"/>
          <w:szCs w:val="20"/>
          <w:lang w:eastAsia="ru-RU"/>
        </w:rPr>
        <w:t> настоящей статьи, в декларации о доходах и имуществе отражают сведения об источниках покрытия расходов на приобретение указанного имущества.</w:t>
      </w:r>
    </w:p>
    <w:p w14:paraId="1765BF73"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5.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 которые определены налоговым законодательством Республики Казахстан.</w:t>
      </w:r>
    </w:p>
    <w:p w14:paraId="356E4F7B"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6. Декларация о доходах и имуществе составляется в соответствии с налоговым законодательством Республики Казахстан и представляется по форме, в порядке и сроки, которые определены налоговым законодательством Республики Казахстан.</w:t>
      </w:r>
    </w:p>
    <w:p w14:paraId="63EBFE11"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7. Сведения о представлении физическими лицами, указанными в </w:t>
      </w:r>
      <w:hyperlink r:id="rId14" w:anchor="z70" w:history="1">
        <w:r w:rsidRPr="00575CC3">
          <w:rPr>
            <w:rFonts w:ascii="Courier New" w:eastAsia="Times New Roman" w:hAnsi="Courier New" w:cs="Courier New"/>
            <w:color w:val="073A5E"/>
            <w:spacing w:val="2"/>
            <w:sz w:val="20"/>
            <w:szCs w:val="20"/>
            <w:u w:val="single"/>
            <w:lang w:eastAsia="ru-RU"/>
          </w:rPr>
          <w:t>пунктах 2</w:t>
        </w:r>
      </w:hyperlink>
      <w:r w:rsidRPr="00575CC3">
        <w:rPr>
          <w:rFonts w:ascii="Courier New" w:eastAsia="Times New Roman" w:hAnsi="Courier New" w:cs="Courier New"/>
          <w:color w:val="000000"/>
          <w:spacing w:val="2"/>
          <w:sz w:val="20"/>
          <w:szCs w:val="20"/>
          <w:lang w:eastAsia="ru-RU"/>
        </w:rPr>
        <w:t> и </w:t>
      </w:r>
      <w:hyperlink r:id="rId15" w:anchor="z71" w:history="1">
        <w:r w:rsidRPr="00575CC3">
          <w:rPr>
            <w:rFonts w:ascii="Courier New" w:eastAsia="Times New Roman" w:hAnsi="Courier New" w:cs="Courier New"/>
            <w:color w:val="073A5E"/>
            <w:spacing w:val="2"/>
            <w:sz w:val="20"/>
            <w:szCs w:val="20"/>
            <w:u w:val="single"/>
            <w:lang w:eastAsia="ru-RU"/>
          </w:rPr>
          <w:t>3</w:t>
        </w:r>
      </w:hyperlink>
      <w:r w:rsidRPr="00575CC3">
        <w:rPr>
          <w:rFonts w:ascii="Courier New" w:eastAsia="Times New Roman" w:hAnsi="Courier New" w:cs="Courier New"/>
          <w:color w:val="000000"/>
          <w:spacing w:val="2"/>
          <w:sz w:val="20"/>
          <w:szCs w:val="20"/>
          <w:lang w:eastAsia="ru-RU"/>
        </w:rPr>
        <w:t> настоящей статьи, декларации об активах и обязательствах или декларации о доходах и имуществе размещаются на официальном интернет-ресурсе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налоговым законодательством Республики Казахстан.</w:t>
      </w:r>
    </w:p>
    <w:p w14:paraId="6F7ED0F4"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8. 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уголовно наказуемого деяния:</w:t>
      </w:r>
    </w:p>
    <w:p w14:paraId="6F23075D"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лицами, указанными в подпункте 1) </w:t>
      </w:r>
      <w:hyperlink r:id="rId16" w:anchor="z146" w:history="1">
        <w:r w:rsidRPr="00575CC3">
          <w:rPr>
            <w:rFonts w:ascii="Courier New" w:eastAsia="Times New Roman" w:hAnsi="Courier New" w:cs="Courier New"/>
            <w:color w:val="073A5E"/>
            <w:spacing w:val="2"/>
            <w:sz w:val="20"/>
            <w:szCs w:val="20"/>
            <w:u w:val="single"/>
            <w:lang w:eastAsia="ru-RU"/>
          </w:rPr>
          <w:t>пункта 2</w:t>
        </w:r>
      </w:hyperlink>
      <w:r w:rsidRPr="00575CC3">
        <w:rPr>
          <w:rFonts w:ascii="Courier New" w:eastAsia="Times New Roman" w:hAnsi="Courier New" w:cs="Courier New"/>
          <w:color w:val="000000"/>
          <w:spacing w:val="2"/>
          <w:sz w:val="20"/>
          <w:szCs w:val="20"/>
          <w:lang w:eastAsia="ru-RU"/>
        </w:rPr>
        <w:t> настоящей статьи, – является основанием для отказа в регистрации или отмене решений о регистрации;</w:t>
      </w:r>
    </w:p>
    <w:p w14:paraId="2DDE7C30"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лицами, указанными в подпункте 2) </w:t>
      </w:r>
      <w:hyperlink r:id="rId17" w:anchor="z70" w:history="1">
        <w:r w:rsidRPr="00575CC3">
          <w:rPr>
            <w:rFonts w:ascii="Courier New" w:eastAsia="Times New Roman" w:hAnsi="Courier New" w:cs="Courier New"/>
            <w:color w:val="073A5E"/>
            <w:spacing w:val="2"/>
            <w:sz w:val="20"/>
            <w:szCs w:val="20"/>
            <w:u w:val="single"/>
            <w:lang w:eastAsia="ru-RU"/>
          </w:rPr>
          <w:t>пункта 2</w:t>
        </w:r>
      </w:hyperlink>
      <w:r w:rsidRPr="00575CC3">
        <w:rPr>
          <w:rFonts w:ascii="Courier New" w:eastAsia="Times New Roman" w:hAnsi="Courier New" w:cs="Courier New"/>
          <w:color w:val="000000"/>
          <w:spacing w:val="2"/>
          <w:sz w:val="20"/>
          <w:szCs w:val="20"/>
          <w:lang w:eastAsia="ru-RU"/>
        </w:rPr>
        <w:t> настоящей статьи, – является основанием для отказа в наделении лица соответствующими полномочиями;</w:t>
      </w:r>
    </w:p>
    <w:p w14:paraId="4B4F0B96"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лицами, указанными в </w:t>
      </w:r>
      <w:hyperlink r:id="rId18" w:anchor="z71" w:history="1">
        <w:r w:rsidRPr="00575CC3">
          <w:rPr>
            <w:rFonts w:ascii="Courier New" w:eastAsia="Times New Roman" w:hAnsi="Courier New" w:cs="Courier New"/>
            <w:color w:val="073A5E"/>
            <w:spacing w:val="2"/>
            <w:sz w:val="20"/>
            <w:szCs w:val="20"/>
            <w:u w:val="single"/>
            <w:lang w:eastAsia="ru-RU"/>
          </w:rPr>
          <w:t>пункте 3</w:t>
        </w:r>
      </w:hyperlink>
      <w:r w:rsidRPr="00575CC3">
        <w:rPr>
          <w:rFonts w:ascii="Courier New" w:eastAsia="Times New Roman" w:hAnsi="Courier New" w:cs="Courier New"/>
          <w:color w:val="000000"/>
          <w:spacing w:val="2"/>
          <w:sz w:val="20"/>
          <w:szCs w:val="20"/>
          <w:lang w:eastAsia="ru-RU"/>
        </w:rPr>
        <w:t> настоящей статьи, – влечет ответственность, предусмотренную Кодексом Республики Казахстан об административных правонарушениях.</w:t>
      </w:r>
    </w:p>
    <w:p w14:paraId="327C64A4"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p>
    <w:p w14:paraId="692DB7AD"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 занимающие политические государственные должности;</w:t>
      </w:r>
    </w:p>
    <w:p w14:paraId="19EC485C"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2) занимающие административные государственные должности корпуса "А";</w:t>
      </w:r>
    </w:p>
    <w:p w14:paraId="18A0A31A"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3) депутаты Парламента Республики Казахстан;</w:t>
      </w:r>
    </w:p>
    <w:p w14:paraId="659DE054"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4) судьи Республики Казахстан;</w:t>
      </w:r>
    </w:p>
    <w:p w14:paraId="74B3E615"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lastRenderedPageBreak/>
        <w:t>      5) лица, исполняющие управленческие функции в субъектах квазигосударственного сектора.</w:t>
      </w:r>
    </w:p>
    <w:p w14:paraId="348E9F3A"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Перечень сведений, подлежащих опубликованию, определяется уполномоченным органом по противодействию коррупции.</w:t>
      </w:r>
    </w:p>
    <w:p w14:paraId="5E7F479D"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Сведения, указанные в части второй настоящего пункта, размещаются службами управления персоналом (кадровыми службами) государственных органов, организаций, Парламента Республики Казахстан и Верховного Суда Республики Казахстан на их официальных интернет-ресурсах.</w:t>
      </w:r>
    </w:p>
    <w:p w14:paraId="53EB402E"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10. Требования </w:t>
      </w:r>
      <w:hyperlink r:id="rId19" w:anchor="z75" w:history="1">
        <w:r w:rsidRPr="00575CC3">
          <w:rPr>
            <w:rFonts w:ascii="Courier New" w:eastAsia="Times New Roman" w:hAnsi="Courier New" w:cs="Courier New"/>
            <w:color w:val="073A5E"/>
            <w:spacing w:val="2"/>
            <w:sz w:val="20"/>
            <w:szCs w:val="20"/>
            <w:u w:val="single"/>
            <w:lang w:eastAsia="ru-RU"/>
          </w:rPr>
          <w:t>пункта 7</w:t>
        </w:r>
      </w:hyperlink>
      <w:r w:rsidRPr="00575CC3">
        <w:rPr>
          <w:rFonts w:ascii="Courier New" w:eastAsia="Times New Roman" w:hAnsi="Courier New" w:cs="Courier New"/>
          <w:color w:val="000000"/>
          <w:spacing w:val="2"/>
          <w:sz w:val="20"/>
          <w:szCs w:val="20"/>
          <w:lang w:eastAsia="ru-RU"/>
        </w:rPr>
        <w:t> и подпунктов 1) и 2) </w:t>
      </w:r>
      <w:hyperlink r:id="rId20" w:anchor="z77" w:history="1">
        <w:r w:rsidRPr="00575CC3">
          <w:rPr>
            <w:rFonts w:ascii="Courier New" w:eastAsia="Times New Roman" w:hAnsi="Courier New" w:cs="Courier New"/>
            <w:color w:val="073A5E"/>
            <w:spacing w:val="2"/>
            <w:sz w:val="20"/>
            <w:szCs w:val="20"/>
            <w:u w:val="single"/>
            <w:lang w:eastAsia="ru-RU"/>
          </w:rPr>
          <w:t>пункта 9</w:t>
        </w:r>
      </w:hyperlink>
      <w:r w:rsidRPr="00575CC3">
        <w:rPr>
          <w:rFonts w:ascii="Courier New" w:eastAsia="Times New Roman" w:hAnsi="Courier New" w:cs="Courier New"/>
          <w:color w:val="000000"/>
          <w:spacing w:val="2"/>
          <w:sz w:val="20"/>
          <w:szCs w:val="20"/>
          <w:lang w:eastAsia="ru-RU"/>
        </w:rPr>
        <w:t> настоящей статьи не распространяются на сведения, составляющие государственные секреты.</w:t>
      </w:r>
    </w:p>
    <w:p w14:paraId="0309FF01"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11.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14:paraId="3188781F"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законами Республики Казахстан.</w:t>
      </w:r>
    </w:p>
    <w:p w14:paraId="5B74FDED"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p w14:paraId="323E5493" w14:textId="77777777" w:rsidR="00575CC3" w:rsidRPr="00575CC3" w:rsidRDefault="00575CC3" w:rsidP="00575CC3">
      <w:pPr>
        <w:spacing w:after="0" w:line="240" w:lineRule="auto"/>
        <w:rPr>
          <w:rFonts w:ascii="Times New Roman" w:eastAsia="Times New Roman" w:hAnsi="Times New Roman" w:cs="Times New Roman"/>
          <w:sz w:val="24"/>
          <w:szCs w:val="24"/>
          <w:lang w:eastAsia="ru-RU"/>
        </w:rPr>
      </w:pPr>
      <w:r w:rsidRPr="00575CC3">
        <w:rPr>
          <w:rFonts w:ascii="Courier New" w:eastAsia="Times New Roman" w:hAnsi="Courier New" w:cs="Courier New"/>
          <w:color w:val="FF0000"/>
          <w:sz w:val="20"/>
          <w:szCs w:val="20"/>
          <w:bdr w:val="none" w:sz="0" w:space="0" w:color="auto" w:frame="1"/>
          <w:shd w:val="clear" w:color="auto" w:fill="FFFFFF"/>
          <w:lang w:eastAsia="ru-RU"/>
        </w:rPr>
        <w:t>      Сноска. Статья 11 с изменениями, внесенными законами РК от 26.11.2019 </w:t>
      </w:r>
      <w:hyperlink r:id="rId21" w:anchor="z157" w:history="1">
        <w:r w:rsidRPr="00575CC3">
          <w:rPr>
            <w:rFonts w:ascii="Courier New" w:eastAsia="Times New Roman" w:hAnsi="Courier New" w:cs="Courier New"/>
            <w:color w:val="073A5E"/>
            <w:sz w:val="20"/>
            <w:szCs w:val="20"/>
            <w:u w:val="single"/>
            <w:shd w:val="clear" w:color="auto" w:fill="FFFFFF"/>
            <w:lang w:eastAsia="ru-RU"/>
          </w:rPr>
          <w:t>№ 273-VI</w:t>
        </w:r>
      </w:hyperlink>
      <w:r w:rsidRPr="00575CC3">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03.07.2020 </w:t>
      </w:r>
      <w:hyperlink r:id="rId22" w:anchor="z209" w:history="1">
        <w:r w:rsidRPr="00575CC3">
          <w:rPr>
            <w:rFonts w:ascii="Courier New" w:eastAsia="Times New Roman" w:hAnsi="Courier New" w:cs="Courier New"/>
            <w:color w:val="073A5E"/>
            <w:sz w:val="20"/>
            <w:szCs w:val="20"/>
            <w:u w:val="single"/>
            <w:shd w:val="clear" w:color="auto" w:fill="FFFFFF"/>
            <w:lang w:eastAsia="ru-RU"/>
          </w:rPr>
          <w:t>№ 359-VI</w:t>
        </w:r>
      </w:hyperlink>
      <w:r w:rsidRPr="00575CC3">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575CC3">
        <w:rPr>
          <w:rFonts w:ascii="Courier New" w:eastAsia="Times New Roman" w:hAnsi="Courier New" w:cs="Courier New"/>
          <w:color w:val="000000"/>
          <w:sz w:val="20"/>
          <w:szCs w:val="20"/>
          <w:lang w:eastAsia="ru-RU"/>
        </w:rPr>
        <w:br/>
      </w:r>
    </w:p>
    <w:p w14:paraId="1C3F5F53"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w:t>
      </w:r>
      <w:r w:rsidRPr="00575CC3">
        <w:rPr>
          <w:rFonts w:ascii="Courier New" w:eastAsia="Times New Roman" w:hAnsi="Courier New" w:cs="Courier New"/>
          <w:b/>
          <w:bCs/>
          <w:color w:val="000000"/>
          <w:spacing w:val="2"/>
          <w:sz w:val="20"/>
          <w:szCs w:val="20"/>
          <w:bdr w:val="none" w:sz="0" w:space="0" w:color="auto" w:frame="1"/>
          <w:lang w:eastAsia="ru-RU"/>
        </w:rPr>
        <w:t>Статья 12. Антикоррупционные ограничения</w:t>
      </w:r>
    </w:p>
    <w:p w14:paraId="4638B769"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 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совершения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w:t>
      </w:r>
      <w:hyperlink r:id="rId23" w:anchor="z13" w:history="1">
        <w:r w:rsidRPr="00575CC3">
          <w:rPr>
            <w:rFonts w:ascii="Courier New" w:eastAsia="Times New Roman" w:hAnsi="Courier New" w:cs="Courier New"/>
            <w:color w:val="073A5E"/>
            <w:spacing w:val="2"/>
            <w:sz w:val="20"/>
            <w:szCs w:val="20"/>
            <w:u w:val="single"/>
            <w:lang w:eastAsia="ru-RU"/>
          </w:rPr>
          <w:t>статьями 13</w:t>
        </w:r>
      </w:hyperlink>
      <w:r w:rsidRPr="00575CC3">
        <w:rPr>
          <w:rFonts w:ascii="Courier New" w:eastAsia="Times New Roman" w:hAnsi="Courier New" w:cs="Courier New"/>
          <w:color w:val="000000"/>
          <w:spacing w:val="2"/>
          <w:sz w:val="20"/>
          <w:szCs w:val="20"/>
          <w:lang w:eastAsia="ru-RU"/>
        </w:rPr>
        <w:t>, </w:t>
      </w:r>
      <w:hyperlink r:id="rId24" w:anchor="z14" w:history="1">
        <w:r w:rsidRPr="00575CC3">
          <w:rPr>
            <w:rFonts w:ascii="Courier New" w:eastAsia="Times New Roman" w:hAnsi="Courier New" w:cs="Courier New"/>
            <w:color w:val="073A5E"/>
            <w:spacing w:val="2"/>
            <w:sz w:val="20"/>
            <w:szCs w:val="20"/>
            <w:u w:val="single"/>
            <w:lang w:eastAsia="ru-RU"/>
          </w:rPr>
          <w:t>14</w:t>
        </w:r>
      </w:hyperlink>
      <w:r w:rsidRPr="00575CC3">
        <w:rPr>
          <w:rFonts w:ascii="Courier New" w:eastAsia="Times New Roman" w:hAnsi="Courier New" w:cs="Courier New"/>
          <w:color w:val="000000"/>
          <w:spacing w:val="2"/>
          <w:sz w:val="20"/>
          <w:szCs w:val="20"/>
          <w:lang w:eastAsia="ru-RU"/>
        </w:rPr>
        <w:t>, 14-1 и </w:t>
      </w:r>
      <w:hyperlink r:id="rId25" w:anchor="z15" w:history="1">
        <w:r w:rsidRPr="00575CC3">
          <w:rPr>
            <w:rFonts w:ascii="Courier New" w:eastAsia="Times New Roman" w:hAnsi="Courier New" w:cs="Courier New"/>
            <w:color w:val="073A5E"/>
            <w:spacing w:val="2"/>
            <w:sz w:val="20"/>
            <w:szCs w:val="20"/>
            <w:u w:val="single"/>
            <w:lang w:eastAsia="ru-RU"/>
          </w:rPr>
          <w:t>15</w:t>
        </w:r>
      </w:hyperlink>
      <w:r w:rsidRPr="00575CC3">
        <w:rPr>
          <w:rFonts w:ascii="Courier New" w:eastAsia="Times New Roman" w:hAnsi="Courier New" w:cs="Courier New"/>
          <w:color w:val="000000"/>
          <w:spacing w:val="2"/>
          <w:sz w:val="20"/>
          <w:szCs w:val="20"/>
          <w:lang w:eastAsia="ru-RU"/>
        </w:rPr>
        <w:t> настоящего Закона, принимают на себя антикоррупционные ограничения по:</w:t>
      </w:r>
    </w:p>
    <w:p w14:paraId="08E12332"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lastRenderedPageBreak/>
        <w:t>      1) осуществлению деятельности, не совместимой с выполнением государственных функций;</w:t>
      </w:r>
    </w:p>
    <w:p w14:paraId="400FE5CB"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2) недопустимости совместной службы (работы) близких родственников, супругов и свойственников;</w:t>
      </w:r>
    </w:p>
    <w:p w14:paraId="3CEF722A"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14:paraId="48FB91CB"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4) принятию материального вознаграждения, подарков или услуг за действия (бездействие) в пользу лиц, их предоставивших, если такие действия входят в служебные полномочия лиц, указанных в абзаце первом настоящего пункта, или эти лица в силу должностного положения могут способствовать таким действиям (бездействию);</w:t>
      </w:r>
    </w:p>
    <w:p w14:paraId="7614FF18"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5)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w:t>
      </w:r>
    </w:p>
    <w:p w14:paraId="1E8B4092"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p>
    <w:p w14:paraId="5F38D676"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3. Согласие лиц, указанных в абзаце первом </w:t>
      </w:r>
      <w:hyperlink r:id="rId26" w:anchor="z85" w:history="1">
        <w:r w:rsidRPr="00575CC3">
          <w:rPr>
            <w:rFonts w:ascii="Courier New" w:eastAsia="Times New Roman" w:hAnsi="Courier New" w:cs="Courier New"/>
            <w:color w:val="073A5E"/>
            <w:spacing w:val="2"/>
            <w:sz w:val="20"/>
            <w:szCs w:val="20"/>
            <w:u w:val="single"/>
            <w:lang w:eastAsia="ru-RU"/>
          </w:rPr>
          <w:t>пункта 1</w:t>
        </w:r>
      </w:hyperlink>
      <w:r w:rsidRPr="00575CC3">
        <w:rPr>
          <w:rFonts w:ascii="Courier New" w:eastAsia="Times New Roman" w:hAnsi="Courier New" w:cs="Courier New"/>
          <w:color w:val="000000"/>
          <w:spacing w:val="2"/>
          <w:sz w:val="20"/>
          <w:szCs w:val="20"/>
          <w:lang w:eastAsia="ru-RU"/>
        </w:rPr>
        <w:t> настоящей статьи, на принятие антикоррупционных ограничений фиксируется службами управления персоналом (кадровыми службами) соответствующих организаций в письменной форме.</w:t>
      </w:r>
    </w:p>
    <w:p w14:paraId="22885A44"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4. Непринятие антикоррупционных ограничений лицами, указанными в абзаце первом </w:t>
      </w:r>
      <w:hyperlink r:id="rId27" w:anchor="z85" w:history="1">
        <w:r w:rsidRPr="00575CC3">
          <w:rPr>
            <w:rFonts w:ascii="Courier New" w:eastAsia="Times New Roman" w:hAnsi="Courier New" w:cs="Courier New"/>
            <w:color w:val="073A5E"/>
            <w:spacing w:val="2"/>
            <w:sz w:val="20"/>
            <w:szCs w:val="20"/>
            <w:u w:val="single"/>
            <w:lang w:eastAsia="ru-RU"/>
          </w:rPr>
          <w:t>пункта 1</w:t>
        </w:r>
      </w:hyperlink>
      <w:r w:rsidRPr="00575CC3">
        <w:rPr>
          <w:rFonts w:ascii="Courier New" w:eastAsia="Times New Roman" w:hAnsi="Courier New" w:cs="Courier New"/>
          <w:color w:val="000000"/>
          <w:spacing w:val="2"/>
          <w:sz w:val="20"/>
          <w:szCs w:val="20"/>
          <w:lang w:eastAsia="ru-RU"/>
        </w:rPr>
        <w:t> настоящей статьи, влечет отказ в приеме на должность либо увольнение с должности (освобождение от должности), их несоблюдение в случаях отсутствия признаков уголовно наказуемого деяния и административного правонарушения является основанием для прекращения ими государственной службы или иной соответствующей деятельности.</w:t>
      </w:r>
    </w:p>
    <w:p w14:paraId="63FB9DAB"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5. Члены семьи лица, указанного в абзаце первом пункта 1 настоящей статьи, не вправе получать материальное вознаграждение, подарки или услуги, предоставляемые за действия (бездействие) этого лица в пользу лиц, предоставивших материальное вознаграждение, подарки или услуги, если такие действия (бездействие) входят в служебные полномочия данного лица либо оно в силу своего должностного положения может способствовать таким действиям (бездействию).</w:t>
      </w:r>
    </w:p>
    <w:p w14:paraId="46DCA773"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Примечание. В настоящем Законе под членами семьи лица, указанного в абзаце первом пункта 1 настоящей статьи, понимаются его супруг (супруга), родители, дети, в том числе совершеннолетние, и лица, находящиеся на иждивении и постоянно проживающие с ним.</w:t>
      </w:r>
    </w:p>
    <w:p w14:paraId="1A10CA0F"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lastRenderedPageBreak/>
        <w:t>      6. Деньги, поступившие на счет лиц, указанных в абзаце первом пункта 1 настоящей статьи, и (или) членов их семей без их ведома, а также средства, полученные ими в нарушение подпункта 4) пункта 1 и пункта 5 настоящей статьи,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p>
    <w:p w14:paraId="11246EC7"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Подарки, поступившие без ведома лиц, указанных в абзаце первом пункта 1 настоящей статьи, и (или) членов их семей, а также полученные ими в нарушение подпункта 4) пункта 1 и пункта 5 настоящей статьи,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лицу, указанному в абзаце первом пункта 1 настоящей статьи, стало известно о получении подарка, а оказанные указанным лицам при тех же обстоятельствах услуги должны быть оплачены путем перечисления денег в республиканский бюджет в течение семи календарных дней со дня оказания услуги либо со дня, когда лицу, указанному в абзаце первом пункта 1 настоящей статьи, стало известно об оказании услуги.</w:t>
      </w:r>
    </w:p>
    <w:p w14:paraId="3DBA8D27"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Лицо, передавшее подарок уполномоченному органу по управлению государственным имуществом, вправе с уведомлением вышестоящего должностного лица выкупить его по стоимости, определенной в соответствии с </w:t>
      </w:r>
      <w:hyperlink r:id="rId28" w:anchor="z36" w:history="1">
        <w:r w:rsidRPr="00575CC3">
          <w:rPr>
            <w:rFonts w:ascii="Courier New" w:eastAsia="Times New Roman" w:hAnsi="Courier New" w:cs="Courier New"/>
            <w:color w:val="073A5E"/>
            <w:spacing w:val="2"/>
            <w:sz w:val="20"/>
            <w:szCs w:val="20"/>
            <w:u w:val="single"/>
            <w:lang w:eastAsia="ru-RU"/>
          </w:rPr>
          <w:t>Законом</w:t>
        </w:r>
      </w:hyperlink>
      <w:r w:rsidRPr="00575CC3">
        <w:rPr>
          <w:rFonts w:ascii="Courier New" w:eastAsia="Times New Roman" w:hAnsi="Courier New" w:cs="Courier New"/>
          <w:color w:val="000000"/>
          <w:spacing w:val="2"/>
          <w:sz w:val="20"/>
          <w:szCs w:val="20"/>
          <w:lang w:eastAsia="ru-RU"/>
        </w:rPr>
        <w:t>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Вырученные от продажи подарков деньги перечисляются в республиканский бюджет.</w:t>
      </w:r>
    </w:p>
    <w:p w14:paraId="38C5E83C" w14:textId="77777777" w:rsidR="00575CC3" w:rsidRPr="00575CC3" w:rsidRDefault="00575CC3" w:rsidP="00575CC3">
      <w:pPr>
        <w:spacing w:after="0" w:line="240" w:lineRule="auto"/>
        <w:rPr>
          <w:rFonts w:ascii="Times New Roman" w:eastAsia="Times New Roman" w:hAnsi="Times New Roman" w:cs="Times New Roman"/>
          <w:sz w:val="24"/>
          <w:szCs w:val="24"/>
          <w:lang w:eastAsia="ru-RU"/>
        </w:rPr>
      </w:pPr>
      <w:r w:rsidRPr="00575CC3">
        <w:rPr>
          <w:rFonts w:ascii="Courier New" w:eastAsia="Times New Roman" w:hAnsi="Courier New" w:cs="Courier New"/>
          <w:color w:val="FF0000"/>
          <w:sz w:val="20"/>
          <w:szCs w:val="20"/>
          <w:bdr w:val="none" w:sz="0" w:space="0" w:color="auto" w:frame="1"/>
          <w:shd w:val="clear" w:color="auto" w:fill="FFFFFF"/>
          <w:lang w:eastAsia="ru-RU"/>
        </w:rPr>
        <w:t>      Сноска. Статья 12 с изменениями, внесенными законами РК от 26.11.2019 </w:t>
      </w:r>
      <w:hyperlink r:id="rId29" w:anchor="z158" w:history="1">
        <w:r w:rsidRPr="00575CC3">
          <w:rPr>
            <w:rFonts w:ascii="Courier New" w:eastAsia="Times New Roman" w:hAnsi="Courier New" w:cs="Courier New"/>
            <w:color w:val="073A5E"/>
            <w:sz w:val="20"/>
            <w:szCs w:val="20"/>
            <w:u w:val="single"/>
            <w:shd w:val="clear" w:color="auto" w:fill="FFFFFF"/>
            <w:lang w:eastAsia="ru-RU"/>
          </w:rPr>
          <w:t>№ 273-VI</w:t>
        </w:r>
      </w:hyperlink>
      <w:r w:rsidRPr="00575CC3">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06.10.2020 </w:t>
      </w:r>
      <w:hyperlink r:id="rId30" w:anchor="z132" w:history="1">
        <w:r w:rsidRPr="00575CC3">
          <w:rPr>
            <w:rFonts w:ascii="Courier New" w:eastAsia="Times New Roman" w:hAnsi="Courier New" w:cs="Courier New"/>
            <w:color w:val="073A5E"/>
            <w:sz w:val="20"/>
            <w:szCs w:val="20"/>
            <w:u w:val="single"/>
            <w:shd w:val="clear" w:color="auto" w:fill="FFFFFF"/>
            <w:lang w:eastAsia="ru-RU"/>
          </w:rPr>
          <w:t>№ 365-VI</w:t>
        </w:r>
      </w:hyperlink>
      <w:r w:rsidRPr="00575CC3">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19.12.2020 </w:t>
      </w:r>
      <w:hyperlink r:id="rId31" w:anchor="z246" w:history="1">
        <w:r w:rsidRPr="00575CC3">
          <w:rPr>
            <w:rFonts w:ascii="Courier New" w:eastAsia="Times New Roman" w:hAnsi="Courier New" w:cs="Courier New"/>
            <w:color w:val="073A5E"/>
            <w:sz w:val="20"/>
            <w:szCs w:val="20"/>
            <w:u w:val="single"/>
            <w:shd w:val="clear" w:color="auto" w:fill="FFFFFF"/>
            <w:lang w:eastAsia="ru-RU"/>
          </w:rPr>
          <w:t>№ 384-VI</w:t>
        </w:r>
      </w:hyperlink>
      <w:r w:rsidRPr="00575CC3">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575CC3">
        <w:rPr>
          <w:rFonts w:ascii="Courier New" w:eastAsia="Times New Roman" w:hAnsi="Courier New" w:cs="Courier New"/>
          <w:color w:val="000000"/>
          <w:sz w:val="20"/>
          <w:szCs w:val="20"/>
          <w:lang w:eastAsia="ru-RU"/>
        </w:rPr>
        <w:br/>
      </w:r>
    </w:p>
    <w:p w14:paraId="1B6B2230"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w:t>
      </w:r>
      <w:r w:rsidRPr="00575CC3">
        <w:rPr>
          <w:rFonts w:ascii="Courier New" w:eastAsia="Times New Roman" w:hAnsi="Courier New" w:cs="Courier New"/>
          <w:b/>
          <w:bCs/>
          <w:color w:val="000000"/>
          <w:spacing w:val="2"/>
          <w:sz w:val="20"/>
          <w:szCs w:val="20"/>
          <w:bdr w:val="none" w:sz="0" w:space="0" w:color="auto" w:frame="1"/>
          <w:lang w:eastAsia="ru-RU"/>
        </w:rPr>
        <w:t>Статья 13. Деятельность, несовместимая с выполнением государственных функций</w:t>
      </w:r>
    </w:p>
    <w:p w14:paraId="780B3D7D"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лиц, осуществляющих деятельность в субъектах квазигосударственного сектора), должностным лицам запрещается:</w:t>
      </w:r>
    </w:p>
    <w:p w14:paraId="6242CB23"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xml:space="preserve">      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законами Республики Казахстан, </w:t>
      </w:r>
      <w:r w:rsidRPr="00575CC3">
        <w:rPr>
          <w:rFonts w:ascii="Courier New" w:eastAsia="Times New Roman" w:hAnsi="Courier New" w:cs="Courier New"/>
          <w:color w:val="000000"/>
          <w:spacing w:val="2"/>
          <w:sz w:val="20"/>
          <w:szCs w:val="20"/>
          <w:lang w:eastAsia="ru-RU"/>
        </w:rPr>
        <w:lastRenderedPageBreak/>
        <w:t>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p>
    <w:p w14:paraId="3777D8C1"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2) заниматься предпринимательской деятельностью,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p w14:paraId="0BC33231"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3) заниматься другой оплачиваемой деятельностью, кроме педагогической, научной и иной творческой деятельности.</w:t>
      </w:r>
    </w:p>
    <w:p w14:paraId="5A693F9E" w14:textId="77777777" w:rsidR="00575CC3" w:rsidRPr="00575CC3" w:rsidRDefault="00575CC3" w:rsidP="00575CC3">
      <w:pPr>
        <w:spacing w:after="0" w:line="240" w:lineRule="auto"/>
        <w:rPr>
          <w:rFonts w:ascii="Times New Roman" w:eastAsia="Times New Roman" w:hAnsi="Times New Roman" w:cs="Times New Roman"/>
          <w:sz w:val="24"/>
          <w:szCs w:val="24"/>
          <w:lang w:eastAsia="ru-RU"/>
        </w:rPr>
      </w:pPr>
      <w:r w:rsidRPr="00575CC3">
        <w:rPr>
          <w:rFonts w:ascii="Courier New" w:eastAsia="Times New Roman" w:hAnsi="Courier New" w:cs="Courier New"/>
          <w:color w:val="FF0000"/>
          <w:sz w:val="20"/>
          <w:szCs w:val="20"/>
          <w:bdr w:val="none" w:sz="0" w:space="0" w:color="auto" w:frame="1"/>
          <w:shd w:val="clear" w:color="auto" w:fill="FFFFFF"/>
          <w:lang w:eastAsia="ru-RU"/>
        </w:rPr>
        <w:t>      </w:t>
      </w:r>
      <w:bookmarkStart w:id="4" w:name="z90"/>
      <w:bookmarkEnd w:id="4"/>
      <w:r w:rsidRPr="00575CC3">
        <w:rPr>
          <w:rFonts w:ascii="Courier New" w:eastAsia="Times New Roman" w:hAnsi="Courier New" w:cs="Courier New"/>
          <w:color w:val="FF0000"/>
          <w:sz w:val="20"/>
          <w:szCs w:val="20"/>
          <w:bdr w:val="none" w:sz="0" w:space="0" w:color="auto" w:frame="1"/>
          <w:shd w:val="clear" w:color="auto" w:fill="FFFFFF"/>
          <w:lang w:eastAsia="ru-RU"/>
        </w:rPr>
        <w:t>2. Исключен Законом РК от 26.11.2019 </w:t>
      </w:r>
      <w:hyperlink r:id="rId32" w:anchor="z161" w:history="1">
        <w:r w:rsidRPr="00575CC3">
          <w:rPr>
            <w:rFonts w:ascii="Courier New" w:eastAsia="Times New Roman" w:hAnsi="Courier New" w:cs="Courier New"/>
            <w:color w:val="073A5E"/>
            <w:sz w:val="20"/>
            <w:szCs w:val="20"/>
            <w:u w:val="single"/>
            <w:shd w:val="clear" w:color="auto" w:fill="FFFFFF"/>
            <w:lang w:eastAsia="ru-RU"/>
          </w:rPr>
          <w:t>№ 273-VI</w:t>
        </w:r>
      </w:hyperlink>
      <w:r w:rsidRPr="00575CC3">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575CC3">
        <w:rPr>
          <w:rFonts w:ascii="Courier New" w:eastAsia="Times New Roman" w:hAnsi="Courier New" w:cs="Courier New"/>
          <w:color w:val="000000"/>
          <w:sz w:val="20"/>
          <w:szCs w:val="20"/>
          <w:lang w:eastAsia="ru-RU"/>
        </w:rPr>
        <w:br/>
      </w:r>
    </w:p>
    <w:p w14:paraId="12BA649F"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3. Лица, указанные в пункте 1 настоящей статьи, вправе сдавать в имущественный наем (аренду) жилище, принадлежащее им на праве собственности, и получать доход от такой сдачи.</w:t>
      </w:r>
    </w:p>
    <w:p w14:paraId="13B2E189"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4. Председателю Национального Банка Республики Казахстан и его заместителям, Председателю уполномоченного органа по регулированию, контролю и надзору финансового рынка и финансовых организаций и его заместителям запрещается приобретать паи инвестиционных фондов, облигации, акции коммерческих организаций.</w:t>
      </w:r>
    </w:p>
    <w:p w14:paraId="5082F9F8"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законами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p>
    <w:p w14:paraId="4BBC7795"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Неисполнение указанными лицами обязательств, предусмотренных настоящим пунктом, является основанием для прекращения ими соответствующей деятельности.</w:t>
      </w:r>
    </w:p>
    <w:p w14:paraId="18447CD4"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5. Лица, указанные в </w:t>
      </w:r>
      <w:hyperlink r:id="rId33" w:anchor="z89" w:history="1">
        <w:r w:rsidRPr="00575CC3">
          <w:rPr>
            <w:rFonts w:ascii="Courier New" w:eastAsia="Times New Roman" w:hAnsi="Courier New" w:cs="Courier New"/>
            <w:color w:val="073A5E"/>
            <w:spacing w:val="2"/>
            <w:sz w:val="20"/>
            <w:szCs w:val="20"/>
            <w:u w:val="single"/>
            <w:lang w:eastAsia="ru-RU"/>
          </w:rPr>
          <w:t>пункте 1</w:t>
        </w:r>
      </w:hyperlink>
      <w:r w:rsidRPr="00575CC3">
        <w:rPr>
          <w:rFonts w:ascii="Courier New" w:eastAsia="Times New Roman" w:hAnsi="Courier New" w:cs="Courier New"/>
          <w:color w:val="000000"/>
          <w:spacing w:val="2"/>
          <w:sz w:val="20"/>
          <w:szCs w:val="20"/>
          <w:lang w:eastAsia="ru-RU"/>
        </w:rPr>
        <w:t>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законами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 в имущественный наем.</w:t>
      </w:r>
    </w:p>
    <w:p w14:paraId="1675817F"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lastRenderedPageBreak/>
        <w:t>      6. Договор на доверительное управление имуществом подлежит нотариальному удостоверению.</w:t>
      </w:r>
    </w:p>
    <w:p w14:paraId="34F5AC9F"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7. В случае приобретения долей (акций) в уставном капитале коммерческих организаций и иного имущества, использование которого влечет получение доходов, за исключением облигаций, паев открытых и интервальных паевых инвестиционных фондов, лица, указанные в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законами Республики Казахстан, и представить в службу управления персоналом (кадровую службу)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
    <w:p w14:paraId="4FEC0E2D"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8. Неисполнение обязательств, предусмотренных </w:t>
      </w:r>
      <w:hyperlink r:id="rId34" w:anchor="z93" w:history="1">
        <w:r w:rsidRPr="00575CC3">
          <w:rPr>
            <w:rFonts w:ascii="Courier New" w:eastAsia="Times New Roman" w:hAnsi="Courier New" w:cs="Courier New"/>
            <w:color w:val="073A5E"/>
            <w:spacing w:val="2"/>
            <w:sz w:val="20"/>
            <w:szCs w:val="20"/>
            <w:u w:val="single"/>
            <w:lang w:eastAsia="ru-RU"/>
          </w:rPr>
          <w:t>пунктами 5</w:t>
        </w:r>
      </w:hyperlink>
      <w:r w:rsidRPr="00575CC3">
        <w:rPr>
          <w:rFonts w:ascii="Courier New" w:eastAsia="Times New Roman" w:hAnsi="Courier New" w:cs="Courier New"/>
          <w:color w:val="000000"/>
          <w:spacing w:val="2"/>
          <w:sz w:val="20"/>
          <w:szCs w:val="20"/>
          <w:lang w:eastAsia="ru-RU"/>
        </w:rPr>
        <w:t> и </w:t>
      </w:r>
      <w:hyperlink r:id="rId35" w:anchor="z95" w:history="1">
        <w:r w:rsidRPr="00575CC3">
          <w:rPr>
            <w:rFonts w:ascii="Courier New" w:eastAsia="Times New Roman" w:hAnsi="Courier New" w:cs="Courier New"/>
            <w:color w:val="073A5E"/>
            <w:spacing w:val="2"/>
            <w:sz w:val="20"/>
            <w:szCs w:val="20"/>
            <w:u w:val="single"/>
            <w:lang w:eastAsia="ru-RU"/>
          </w:rPr>
          <w:t>7</w:t>
        </w:r>
      </w:hyperlink>
      <w:r w:rsidRPr="00575CC3">
        <w:rPr>
          <w:rFonts w:ascii="Courier New" w:eastAsia="Times New Roman" w:hAnsi="Courier New" w:cs="Courier New"/>
          <w:color w:val="000000"/>
          <w:spacing w:val="2"/>
          <w:sz w:val="20"/>
          <w:szCs w:val="20"/>
          <w:lang w:eastAsia="ru-RU"/>
        </w:rPr>
        <w:t> настоящей статьи,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p w14:paraId="2DE8B9F4" w14:textId="77777777" w:rsidR="00575CC3" w:rsidRPr="00575CC3" w:rsidRDefault="00575CC3" w:rsidP="00575CC3">
      <w:pPr>
        <w:spacing w:after="0" w:line="240" w:lineRule="auto"/>
        <w:rPr>
          <w:rFonts w:ascii="Times New Roman" w:eastAsia="Times New Roman" w:hAnsi="Times New Roman" w:cs="Times New Roman"/>
          <w:sz w:val="24"/>
          <w:szCs w:val="24"/>
          <w:lang w:eastAsia="ru-RU"/>
        </w:rPr>
      </w:pPr>
      <w:r w:rsidRPr="00575CC3">
        <w:rPr>
          <w:rFonts w:ascii="Courier New" w:eastAsia="Times New Roman" w:hAnsi="Courier New" w:cs="Courier New"/>
          <w:color w:val="FF0000"/>
          <w:sz w:val="20"/>
          <w:szCs w:val="20"/>
          <w:bdr w:val="none" w:sz="0" w:space="0" w:color="auto" w:frame="1"/>
          <w:shd w:val="clear" w:color="auto" w:fill="FFFFFF"/>
          <w:lang w:eastAsia="ru-RU"/>
        </w:rPr>
        <w:t>      Сноска. Статья 13 с изменениями, внесенными законами РК от 22.01.2016 </w:t>
      </w:r>
      <w:hyperlink r:id="rId36" w:anchor="z19" w:history="1">
        <w:r w:rsidRPr="00575CC3">
          <w:rPr>
            <w:rFonts w:ascii="Courier New" w:eastAsia="Times New Roman" w:hAnsi="Courier New" w:cs="Courier New"/>
            <w:color w:val="073A5E"/>
            <w:sz w:val="20"/>
            <w:szCs w:val="20"/>
            <w:u w:val="single"/>
            <w:shd w:val="clear" w:color="auto" w:fill="FFFFFF"/>
            <w:lang w:eastAsia="ru-RU"/>
          </w:rPr>
          <w:t>№ 446-V</w:t>
        </w:r>
      </w:hyperlink>
      <w:r w:rsidRPr="00575CC3">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03.07.2019 </w:t>
      </w:r>
      <w:hyperlink r:id="rId37" w:anchor="z1904" w:history="1">
        <w:r w:rsidRPr="00575CC3">
          <w:rPr>
            <w:rFonts w:ascii="Courier New" w:eastAsia="Times New Roman" w:hAnsi="Courier New" w:cs="Courier New"/>
            <w:color w:val="073A5E"/>
            <w:sz w:val="20"/>
            <w:szCs w:val="20"/>
            <w:u w:val="single"/>
            <w:shd w:val="clear" w:color="auto" w:fill="FFFFFF"/>
            <w:lang w:eastAsia="ru-RU"/>
          </w:rPr>
          <w:t>№ 262-VI</w:t>
        </w:r>
      </w:hyperlink>
      <w:r w:rsidRPr="00575CC3">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01.01.2020); от 26.11.2019 </w:t>
      </w:r>
      <w:hyperlink r:id="rId38" w:anchor="z160" w:history="1">
        <w:r w:rsidRPr="00575CC3">
          <w:rPr>
            <w:rFonts w:ascii="Courier New" w:eastAsia="Times New Roman" w:hAnsi="Courier New" w:cs="Courier New"/>
            <w:color w:val="073A5E"/>
            <w:sz w:val="20"/>
            <w:szCs w:val="20"/>
            <w:u w:val="single"/>
            <w:shd w:val="clear" w:color="auto" w:fill="FFFFFF"/>
            <w:lang w:eastAsia="ru-RU"/>
          </w:rPr>
          <w:t>№ 273-VI</w:t>
        </w:r>
      </w:hyperlink>
      <w:r w:rsidRPr="00575CC3">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575CC3">
        <w:rPr>
          <w:rFonts w:ascii="Courier New" w:eastAsia="Times New Roman" w:hAnsi="Courier New" w:cs="Courier New"/>
          <w:color w:val="000000"/>
          <w:sz w:val="20"/>
          <w:szCs w:val="20"/>
          <w:lang w:eastAsia="ru-RU"/>
        </w:rPr>
        <w:br/>
      </w:r>
      <w:r w:rsidRPr="00575CC3">
        <w:rPr>
          <w:rFonts w:ascii="Courier New" w:eastAsia="Times New Roman" w:hAnsi="Courier New" w:cs="Courier New"/>
          <w:color w:val="FF0000"/>
          <w:sz w:val="20"/>
          <w:szCs w:val="20"/>
          <w:bdr w:val="none" w:sz="0" w:space="0" w:color="auto" w:frame="1"/>
          <w:shd w:val="clear" w:color="auto" w:fill="FFFFFF"/>
          <w:lang w:eastAsia="ru-RU"/>
        </w:rPr>
        <w:t>      </w:t>
      </w:r>
      <w:bookmarkStart w:id="5" w:name="z14"/>
      <w:bookmarkEnd w:id="5"/>
      <w:r w:rsidRPr="00575CC3">
        <w:rPr>
          <w:rFonts w:ascii="Courier New" w:eastAsia="Times New Roman" w:hAnsi="Courier New" w:cs="Courier New"/>
          <w:color w:val="FF0000"/>
          <w:sz w:val="20"/>
          <w:szCs w:val="20"/>
          <w:bdr w:val="none" w:sz="0" w:space="0" w:color="auto" w:frame="1"/>
          <w:shd w:val="clear" w:color="auto" w:fill="FFFFFF"/>
          <w:lang w:eastAsia="ru-RU"/>
        </w:rPr>
        <w:t>Статья 14. Недопустимость совместной службы (работы)близких родственников, супругов или свойственников</w:t>
      </w:r>
      <w:r w:rsidRPr="00575CC3">
        <w:rPr>
          <w:rFonts w:ascii="Courier New" w:eastAsia="Times New Roman" w:hAnsi="Courier New" w:cs="Courier New"/>
          <w:color w:val="000000"/>
          <w:sz w:val="20"/>
          <w:szCs w:val="20"/>
          <w:lang w:eastAsia="ru-RU"/>
        </w:rPr>
        <w:br/>
      </w:r>
    </w:p>
    <w:p w14:paraId="543284CE"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 Лица, занимающие ответственную государственную должность, лица, уполномоченные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супругом (супругой) и (или) свойственниками, а также иметь в непосредственном подчинении близких родственников, супруга (супругу) и (или) свойственников.</w:t>
      </w:r>
    </w:p>
    <w:p w14:paraId="311DB166"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1-1. Лица, являющиеся кандидатами на государственную должность либо должность, связанную с выполнением государственных или приравненных к ним функций, обязаны в письменной форме уведомить руководство организации, на занятие должности в которой они претендуют, о работающих в этой организации близких родственниках, супруге и (или) свойственниках.</w:t>
      </w:r>
    </w:p>
    <w:p w14:paraId="5B2B525F"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2. Лица, нарушающие требования </w:t>
      </w:r>
      <w:hyperlink r:id="rId39" w:anchor="z97" w:history="1">
        <w:r w:rsidRPr="00575CC3">
          <w:rPr>
            <w:rFonts w:ascii="Courier New" w:eastAsia="Times New Roman" w:hAnsi="Courier New" w:cs="Courier New"/>
            <w:color w:val="073A5E"/>
            <w:spacing w:val="2"/>
            <w:sz w:val="20"/>
            <w:szCs w:val="20"/>
            <w:u w:val="single"/>
            <w:lang w:eastAsia="ru-RU"/>
          </w:rPr>
          <w:t>пункта 1</w:t>
        </w:r>
      </w:hyperlink>
      <w:r w:rsidRPr="00575CC3">
        <w:rPr>
          <w:rFonts w:ascii="Courier New" w:eastAsia="Times New Roman" w:hAnsi="Courier New" w:cs="Courier New"/>
          <w:color w:val="000000"/>
          <w:spacing w:val="2"/>
          <w:sz w:val="20"/>
          <w:szCs w:val="20"/>
          <w:lang w:eastAsia="ru-RU"/>
        </w:rPr>
        <w:t>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p>
    <w:p w14:paraId="2803E8D2"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lastRenderedPageBreak/>
        <w:t>      Примечание.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полнородные и неполнородные братья и сестры, родители и дети супруга (супруги).</w:t>
      </w:r>
    </w:p>
    <w:p w14:paraId="39077FC1" w14:textId="77777777" w:rsidR="00575CC3" w:rsidRPr="00575CC3" w:rsidRDefault="00575CC3" w:rsidP="00575CC3">
      <w:pPr>
        <w:spacing w:after="0" w:line="240" w:lineRule="auto"/>
        <w:rPr>
          <w:rFonts w:ascii="Times New Roman" w:eastAsia="Times New Roman" w:hAnsi="Times New Roman" w:cs="Times New Roman"/>
          <w:sz w:val="24"/>
          <w:szCs w:val="24"/>
          <w:lang w:eastAsia="ru-RU"/>
        </w:rPr>
      </w:pPr>
      <w:r w:rsidRPr="00575CC3">
        <w:rPr>
          <w:rFonts w:ascii="Courier New" w:eastAsia="Times New Roman" w:hAnsi="Courier New" w:cs="Courier New"/>
          <w:color w:val="FF0000"/>
          <w:sz w:val="20"/>
          <w:szCs w:val="20"/>
          <w:bdr w:val="none" w:sz="0" w:space="0" w:color="auto" w:frame="1"/>
          <w:shd w:val="clear" w:color="auto" w:fill="FFFFFF"/>
          <w:lang w:eastAsia="ru-RU"/>
        </w:rPr>
        <w:t>      Сноска. Статья 14 с изменениями, внесенными законами РК от 26.11.2019 </w:t>
      </w:r>
      <w:hyperlink r:id="rId40" w:anchor="z168" w:history="1">
        <w:r w:rsidRPr="00575CC3">
          <w:rPr>
            <w:rFonts w:ascii="Courier New" w:eastAsia="Times New Roman" w:hAnsi="Courier New" w:cs="Courier New"/>
            <w:color w:val="073A5E"/>
            <w:sz w:val="20"/>
            <w:szCs w:val="20"/>
            <w:u w:val="single"/>
            <w:shd w:val="clear" w:color="auto" w:fill="FFFFFF"/>
            <w:lang w:eastAsia="ru-RU"/>
          </w:rPr>
          <w:t>№ 273-VI</w:t>
        </w:r>
      </w:hyperlink>
      <w:r w:rsidRPr="00575CC3">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06.10.2020 </w:t>
      </w:r>
      <w:hyperlink r:id="rId41" w:anchor="z142" w:history="1">
        <w:r w:rsidRPr="00575CC3">
          <w:rPr>
            <w:rFonts w:ascii="Courier New" w:eastAsia="Times New Roman" w:hAnsi="Courier New" w:cs="Courier New"/>
            <w:color w:val="073A5E"/>
            <w:sz w:val="20"/>
            <w:szCs w:val="20"/>
            <w:u w:val="single"/>
            <w:shd w:val="clear" w:color="auto" w:fill="FFFFFF"/>
            <w:lang w:eastAsia="ru-RU"/>
          </w:rPr>
          <w:t>№ 365-VI</w:t>
        </w:r>
      </w:hyperlink>
      <w:r w:rsidRPr="00575CC3">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575CC3">
        <w:rPr>
          <w:rFonts w:ascii="Courier New" w:eastAsia="Times New Roman" w:hAnsi="Courier New" w:cs="Courier New"/>
          <w:color w:val="000000"/>
          <w:sz w:val="20"/>
          <w:szCs w:val="20"/>
          <w:lang w:eastAsia="ru-RU"/>
        </w:rPr>
        <w:br/>
      </w:r>
    </w:p>
    <w:p w14:paraId="6FBCE32E" w14:textId="77777777" w:rsidR="00575CC3" w:rsidRPr="00575CC3" w:rsidRDefault="00575CC3" w:rsidP="00575CC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75CC3">
        <w:rPr>
          <w:rFonts w:ascii="Courier New" w:eastAsia="Times New Roman" w:hAnsi="Courier New" w:cs="Courier New"/>
          <w:color w:val="1E1E1E"/>
          <w:sz w:val="32"/>
          <w:szCs w:val="32"/>
          <w:lang w:eastAsia="ru-RU"/>
        </w:rPr>
        <w:t>Статья 14-1. Недопустимость открытия, владения счетами (вкладами), хранения наличных денег и ценностей в иностранных банках, расположенных за пределами Республики Казахстан</w:t>
      </w:r>
    </w:p>
    <w:p w14:paraId="3C645445"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должностным лицам запрещается открывать и иметь счета (вклады) в иностранных банках, расположенных за пределами Республики Казахстан, хранить наличные деньги и ценности в иностранных банках, расположенных за пределами Республики Казахстан.</w:t>
      </w:r>
    </w:p>
    <w:p w14:paraId="7001BEF1"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Примечание. Ограничение, предусмотренное настоящим пунктом, не распространяется на филиалы банков-нерезидентов Республики Казахстан, расположенные на территории Республики Казахстан.</w:t>
      </w:r>
    </w:p>
    <w:p w14:paraId="0E0728A0"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2. Лица, указанные в пункте 1 настоящей статьи, в течение шести месяцев со дня занятия должности или отпадения обстоятельств, указанных в пункте 4 настоящей статьи,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w:t>
      </w:r>
    </w:p>
    <w:p w14:paraId="43AE4C61"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В случае, если лица, указанные в пункте 1 настоящей статьи, не могут выполнить требования, предусмотренные частью первой настоящего пункта,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p w14:paraId="10B4FF4E"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lastRenderedPageBreak/>
        <w:t>      3. 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лицами, указанными в пункте 1 настоящей статьи, счетов (вкладов), наличных денег и ценностей в иностранных банках, расположенных за пределами Республики Казахстан, во владение и (или) пользование указанные лица обязаны в течение шести месяцев со дня принятия наследства закрыть счета (вклады) и (или) прекратить хранение наличных денег и ценностей в иностранных банках, расположенных за пределами Республики Казахстан.</w:t>
      </w:r>
    </w:p>
    <w:p w14:paraId="0AB3138E"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4. Положения пунктов 1, 2 и 3 настоящей статьи не распространяются на лиц, указанных в пункте 1 настоящей статьи, направленных на работу в загранучреждения, представительства Республики Казахстан и в международные организации от Республики Казахстан, а также прикомандированных к указанным организациям, на период работы в указанных организациях или обучающихся за рубежом, или проходящих стажировку за рубежом, или находящихся в заграничной командировке, или проходящих лечение за рубежом, или находящихся за рубежом в качестве законного представителя несовершеннолетнего ребенка либо в качестве опекуна или попечителя совершеннолетнего лица на период учебы либо лечения соответствующего лица за рубежом.</w:t>
      </w:r>
    </w:p>
    <w:p w14:paraId="1301D541"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5. В течение сроков, предусмотренных в настоящей статье,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p w14:paraId="485EC799" w14:textId="77777777" w:rsidR="00575CC3" w:rsidRPr="00575CC3" w:rsidRDefault="00575CC3" w:rsidP="00575CC3">
      <w:pPr>
        <w:spacing w:after="0" w:line="240" w:lineRule="auto"/>
        <w:rPr>
          <w:rFonts w:ascii="Times New Roman" w:eastAsia="Times New Roman" w:hAnsi="Times New Roman" w:cs="Times New Roman"/>
          <w:sz w:val="24"/>
          <w:szCs w:val="24"/>
          <w:lang w:eastAsia="ru-RU"/>
        </w:rPr>
      </w:pPr>
      <w:r w:rsidRPr="00575CC3">
        <w:rPr>
          <w:rFonts w:ascii="Courier New" w:eastAsia="Times New Roman" w:hAnsi="Courier New" w:cs="Courier New"/>
          <w:color w:val="FF0000"/>
          <w:sz w:val="20"/>
          <w:szCs w:val="20"/>
          <w:bdr w:val="none" w:sz="0" w:space="0" w:color="auto" w:frame="1"/>
          <w:shd w:val="clear" w:color="auto" w:fill="FFFFFF"/>
          <w:lang w:eastAsia="ru-RU"/>
        </w:rPr>
        <w:t>      Сноска. Глава 2 дополнена статьей 14-1 в соответствии с Законом РК от 19.12.2020 </w:t>
      </w:r>
      <w:hyperlink r:id="rId42" w:anchor="z250" w:history="1">
        <w:r w:rsidRPr="00575CC3">
          <w:rPr>
            <w:rFonts w:ascii="Courier New" w:eastAsia="Times New Roman" w:hAnsi="Courier New" w:cs="Courier New"/>
            <w:color w:val="073A5E"/>
            <w:sz w:val="20"/>
            <w:szCs w:val="20"/>
            <w:u w:val="single"/>
            <w:shd w:val="clear" w:color="auto" w:fill="FFFFFF"/>
            <w:lang w:eastAsia="ru-RU"/>
          </w:rPr>
          <w:t>№ 384-VI</w:t>
        </w:r>
      </w:hyperlink>
      <w:r w:rsidRPr="00575CC3">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575CC3">
        <w:rPr>
          <w:rFonts w:ascii="Courier New" w:eastAsia="Times New Roman" w:hAnsi="Courier New" w:cs="Courier New"/>
          <w:color w:val="000000"/>
          <w:sz w:val="20"/>
          <w:szCs w:val="20"/>
          <w:lang w:eastAsia="ru-RU"/>
        </w:rPr>
        <w:br/>
      </w:r>
    </w:p>
    <w:p w14:paraId="771C2021"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w:t>
      </w:r>
      <w:r w:rsidRPr="00575CC3">
        <w:rPr>
          <w:rFonts w:ascii="Courier New" w:eastAsia="Times New Roman" w:hAnsi="Courier New" w:cs="Courier New"/>
          <w:b/>
          <w:bCs/>
          <w:color w:val="000000"/>
          <w:spacing w:val="2"/>
          <w:sz w:val="20"/>
          <w:szCs w:val="20"/>
          <w:bdr w:val="none" w:sz="0" w:space="0" w:color="auto" w:frame="1"/>
          <w:lang w:eastAsia="ru-RU"/>
        </w:rPr>
        <w:t>Статья 15. Конфликт интересов</w:t>
      </w:r>
    </w:p>
    <w:p w14:paraId="0D09933E"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осуществлять должностные обязанности, если имеется конфликт интересов.</w:t>
      </w:r>
    </w:p>
    <w:p w14:paraId="436271BD"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2. Лица, указанные в </w:t>
      </w:r>
      <w:hyperlink r:id="rId43" w:anchor="z99" w:history="1">
        <w:r w:rsidRPr="00575CC3">
          <w:rPr>
            <w:rFonts w:ascii="Courier New" w:eastAsia="Times New Roman" w:hAnsi="Courier New" w:cs="Courier New"/>
            <w:color w:val="073A5E"/>
            <w:spacing w:val="2"/>
            <w:sz w:val="20"/>
            <w:szCs w:val="20"/>
            <w:u w:val="single"/>
            <w:lang w:eastAsia="ru-RU"/>
          </w:rPr>
          <w:t>пункте 1</w:t>
        </w:r>
      </w:hyperlink>
      <w:r w:rsidRPr="00575CC3">
        <w:rPr>
          <w:rFonts w:ascii="Courier New" w:eastAsia="Times New Roman" w:hAnsi="Courier New" w:cs="Courier New"/>
          <w:color w:val="000000"/>
          <w:spacing w:val="2"/>
          <w:sz w:val="20"/>
          <w:szCs w:val="20"/>
          <w:lang w:eastAsia="ru-RU"/>
        </w:rPr>
        <w:t> настоящей статьи, должны принимать меры по предотвращению и разрешению конфликта интересов.</w:t>
      </w:r>
    </w:p>
    <w:p w14:paraId="32B22CB0"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3. Лица, указанные в </w:t>
      </w:r>
      <w:hyperlink r:id="rId44" w:anchor="z99" w:history="1">
        <w:r w:rsidRPr="00575CC3">
          <w:rPr>
            <w:rFonts w:ascii="Courier New" w:eastAsia="Times New Roman" w:hAnsi="Courier New" w:cs="Courier New"/>
            <w:color w:val="073A5E"/>
            <w:spacing w:val="2"/>
            <w:sz w:val="20"/>
            <w:szCs w:val="20"/>
            <w:u w:val="single"/>
            <w:lang w:eastAsia="ru-RU"/>
          </w:rPr>
          <w:t>пункте 1</w:t>
        </w:r>
      </w:hyperlink>
      <w:r w:rsidRPr="00575CC3">
        <w:rPr>
          <w:rFonts w:ascii="Courier New" w:eastAsia="Times New Roman" w:hAnsi="Courier New" w:cs="Courier New"/>
          <w:color w:val="000000"/>
          <w:spacing w:val="2"/>
          <w:sz w:val="20"/>
          <w:szCs w:val="20"/>
          <w:lang w:eastAsia="ru-RU"/>
        </w:rPr>
        <w:t>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p>
    <w:p w14:paraId="78692B49"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Непосредственный руководитель либо руководство организации по обращениям лиц, указанных в </w:t>
      </w:r>
      <w:hyperlink r:id="rId45" w:anchor="z99" w:history="1">
        <w:r w:rsidRPr="00575CC3">
          <w:rPr>
            <w:rFonts w:ascii="Courier New" w:eastAsia="Times New Roman" w:hAnsi="Courier New" w:cs="Courier New"/>
            <w:color w:val="073A5E"/>
            <w:spacing w:val="2"/>
            <w:sz w:val="20"/>
            <w:szCs w:val="20"/>
            <w:u w:val="single"/>
            <w:lang w:eastAsia="ru-RU"/>
          </w:rPr>
          <w:t>пункте 1</w:t>
        </w:r>
      </w:hyperlink>
      <w:r w:rsidRPr="00575CC3">
        <w:rPr>
          <w:rFonts w:ascii="Courier New" w:eastAsia="Times New Roman" w:hAnsi="Courier New" w:cs="Courier New"/>
          <w:color w:val="000000"/>
          <w:spacing w:val="2"/>
          <w:sz w:val="20"/>
          <w:szCs w:val="20"/>
          <w:lang w:eastAsia="ru-RU"/>
        </w:rPr>
        <w:t>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p>
    <w:p w14:paraId="75AE7711"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 отстранить лиц, указанных в </w:t>
      </w:r>
      <w:hyperlink r:id="rId46" w:anchor="z99" w:history="1">
        <w:r w:rsidRPr="00575CC3">
          <w:rPr>
            <w:rFonts w:ascii="Courier New" w:eastAsia="Times New Roman" w:hAnsi="Courier New" w:cs="Courier New"/>
            <w:color w:val="073A5E"/>
            <w:spacing w:val="2"/>
            <w:sz w:val="20"/>
            <w:szCs w:val="20"/>
            <w:u w:val="single"/>
            <w:lang w:eastAsia="ru-RU"/>
          </w:rPr>
          <w:t>пункте 1</w:t>
        </w:r>
      </w:hyperlink>
      <w:r w:rsidRPr="00575CC3">
        <w:rPr>
          <w:rFonts w:ascii="Courier New" w:eastAsia="Times New Roman" w:hAnsi="Courier New" w:cs="Courier New"/>
          <w:color w:val="000000"/>
          <w:spacing w:val="2"/>
          <w:sz w:val="20"/>
          <w:szCs w:val="20"/>
          <w:lang w:eastAsia="ru-RU"/>
        </w:rPr>
        <w:t>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p>
    <w:p w14:paraId="411AC894"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lastRenderedPageBreak/>
        <w:t>      2) изменить должностные обязанности;</w:t>
      </w:r>
    </w:p>
    <w:p w14:paraId="3B8DA3EB"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3) принять иные меры по устранению конфликта интересов.</w:t>
      </w:r>
    </w:p>
    <w:p w14:paraId="43D63328"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w:t>
      </w:r>
      <w:r w:rsidRPr="00575CC3">
        <w:rPr>
          <w:rFonts w:ascii="Courier New" w:eastAsia="Times New Roman" w:hAnsi="Courier New" w:cs="Courier New"/>
          <w:b/>
          <w:bCs/>
          <w:color w:val="000000"/>
          <w:spacing w:val="2"/>
          <w:sz w:val="20"/>
          <w:szCs w:val="20"/>
          <w:bdr w:val="none" w:sz="0" w:space="0" w:color="auto" w:frame="1"/>
          <w:lang w:eastAsia="ru-RU"/>
        </w:rPr>
        <w:t>Статья 16. Меры противодействия коррупции в сфере предпринимательства</w:t>
      </w:r>
    </w:p>
    <w:p w14:paraId="0B7555A2"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p>
    <w:p w14:paraId="2F62E1FF"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 установления организационно-правовых механизмов, обеспечивающих подотчетность, подконтрольность и прозрачность процедур принятия решений;</w:t>
      </w:r>
    </w:p>
    <w:p w14:paraId="7F84CBAD"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2) соблюдения принципов добросовестной конкуренции;</w:t>
      </w:r>
    </w:p>
    <w:p w14:paraId="24869619"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3) предотвращения конфликта интересов;</w:t>
      </w:r>
    </w:p>
    <w:p w14:paraId="5A390670"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4) принятия и соблюдения норм деловой этики;</w:t>
      </w:r>
    </w:p>
    <w:p w14:paraId="58B8C9DB"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5) принятия мер по формированию антикоррупционной культуры;</w:t>
      </w:r>
    </w:p>
    <w:p w14:paraId="4424C83A"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6) взаимодействия с государственными органами и иными организациями по вопросам предупреждения коррупции.</w:t>
      </w:r>
    </w:p>
    <w:p w14:paraId="5222219A"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p w14:paraId="026FE432"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3. В субъектах квазигосударственного сектора определяются структурные подразделения, исполняющие функции антикоррупционных комплаенс-служб, основной задачей которых является обеспечение соблюдения соответствующей организацией и ее работниками законодательства Республики Казахстан о противодействии коррупции.</w:t>
      </w:r>
    </w:p>
    <w:p w14:paraId="1991FE13"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Субъекты предпринимательства, не являющиеся субъектами квазигосударственного сектора, вправе создавать антикоррупционные комплаенс-службы.</w:t>
      </w:r>
    </w:p>
    <w:p w14:paraId="10CCE351" w14:textId="77777777" w:rsidR="00575CC3" w:rsidRPr="00575CC3" w:rsidRDefault="00575CC3" w:rsidP="00575CC3">
      <w:pPr>
        <w:spacing w:after="0" w:line="240" w:lineRule="auto"/>
        <w:rPr>
          <w:rFonts w:ascii="Times New Roman" w:eastAsia="Times New Roman" w:hAnsi="Times New Roman" w:cs="Times New Roman"/>
          <w:sz w:val="24"/>
          <w:szCs w:val="24"/>
          <w:lang w:eastAsia="ru-RU"/>
        </w:rPr>
      </w:pPr>
      <w:r w:rsidRPr="00575CC3">
        <w:rPr>
          <w:rFonts w:ascii="Courier New" w:eastAsia="Times New Roman" w:hAnsi="Courier New" w:cs="Courier New"/>
          <w:color w:val="FF0000"/>
          <w:sz w:val="20"/>
          <w:szCs w:val="20"/>
          <w:bdr w:val="none" w:sz="0" w:space="0" w:color="auto" w:frame="1"/>
          <w:shd w:val="clear" w:color="auto" w:fill="FFFFFF"/>
          <w:lang w:eastAsia="ru-RU"/>
        </w:rPr>
        <w:t>      Сноска. Статья 16 с изменением, внесенным Законом РК от 06.10.2020 </w:t>
      </w:r>
      <w:hyperlink r:id="rId47" w:anchor="z149" w:history="1">
        <w:r w:rsidRPr="00575CC3">
          <w:rPr>
            <w:rFonts w:ascii="Courier New" w:eastAsia="Times New Roman" w:hAnsi="Courier New" w:cs="Courier New"/>
            <w:color w:val="073A5E"/>
            <w:sz w:val="20"/>
            <w:szCs w:val="20"/>
            <w:u w:val="single"/>
            <w:shd w:val="clear" w:color="auto" w:fill="FFFFFF"/>
            <w:lang w:eastAsia="ru-RU"/>
          </w:rPr>
          <w:t>№ 365-VI</w:t>
        </w:r>
      </w:hyperlink>
      <w:r w:rsidRPr="00575CC3">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575CC3">
        <w:rPr>
          <w:rFonts w:ascii="Courier New" w:eastAsia="Times New Roman" w:hAnsi="Courier New" w:cs="Courier New"/>
          <w:color w:val="000000"/>
          <w:sz w:val="20"/>
          <w:szCs w:val="20"/>
          <w:lang w:eastAsia="ru-RU"/>
        </w:rPr>
        <w:br/>
      </w:r>
    </w:p>
    <w:p w14:paraId="1F395EB0"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w:t>
      </w:r>
      <w:r w:rsidRPr="00575CC3">
        <w:rPr>
          <w:rFonts w:ascii="Courier New" w:eastAsia="Times New Roman" w:hAnsi="Courier New" w:cs="Courier New"/>
          <w:b/>
          <w:bCs/>
          <w:color w:val="000000"/>
          <w:spacing w:val="2"/>
          <w:sz w:val="20"/>
          <w:szCs w:val="20"/>
          <w:bdr w:val="none" w:sz="0" w:space="0" w:color="auto" w:frame="1"/>
          <w:lang w:eastAsia="ru-RU"/>
        </w:rPr>
        <w:t>Статья 17. Национальный доклад о противодействии коррупции</w:t>
      </w:r>
    </w:p>
    <w:p w14:paraId="76F24B9E"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 Национальный доклад о противодействии коррупции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p>
    <w:p w14:paraId="484BE9C1"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lastRenderedPageBreak/>
        <w:t>      2.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w:t>
      </w:r>
    </w:p>
    <w:p w14:paraId="2353669C"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p>
    <w:p w14:paraId="51942BD0"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4. Порядок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p>
    <w:p w14:paraId="3C61ACCB" w14:textId="77777777" w:rsidR="00575CC3" w:rsidRPr="00575CC3" w:rsidRDefault="00575CC3" w:rsidP="00575CC3">
      <w:pPr>
        <w:spacing w:after="0" w:line="240" w:lineRule="auto"/>
        <w:rPr>
          <w:rFonts w:ascii="Times New Roman" w:eastAsia="Times New Roman" w:hAnsi="Times New Roman" w:cs="Times New Roman"/>
          <w:sz w:val="24"/>
          <w:szCs w:val="24"/>
          <w:lang w:eastAsia="ru-RU"/>
        </w:rPr>
      </w:pPr>
      <w:r w:rsidRPr="00575CC3">
        <w:rPr>
          <w:rFonts w:ascii="Courier New" w:eastAsia="Times New Roman" w:hAnsi="Courier New" w:cs="Courier New"/>
          <w:color w:val="FF0000"/>
          <w:sz w:val="20"/>
          <w:szCs w:val="20"/>
          <w:bdr w:val="none" w:sz="0" w:space="0" w:color="auto" w:frame="1"/>
          <w:shd w:val="clear" w:color="auto" w:fill="FFFFFF"/>
          <w:lang w:eastAsia="ru-RU"/>
        </w:rPr>
        <w:t>      Сноска. Статья 17 с изменениями, внесенными законами РК от 06.04.2016 </w:t>
      </w:r>
      <w:hyperlink r:id="rId48" w:anchor="z37" w:history="1">
        <w:r w:rsidRPr="00575CC3">
          <w:rPr>
            <w:rFonts w:ascii="Courier New" w:eastAsia="Times New Roman" w:hAnsi="Courier New" w:cs="Courier New"/>
            <w:color w:val="073A5E"/>
            <w:sz w:val="20"/>
            <w:szCs w:val="20"/>
            <w:u w:val="single"/>
            <w:shd w:val="clear" w:color="auto" w:fill="FFFFFF"/>
            <w:lang w:eastAsia="ru-RU"/>
          </w:rPr>
          <w:t>№ 484-V</w:t>
        </w:r>
      </w:hyperlink>
      <w:r w:rsidRPr="00575CC3">
        <w:rPr>
          <w:rFonts w:ascii="Courier New" w:eastAsia="Times New Roman" w:hAnsi="Courier New" w:cs="Courier New"/>
          <w:color w:val="FF0000"/>
          <w:sz w:val="20"/>
          <w:szCs w:val="20"/>
          <w:bdr w:val="none" w:sz="0" w:space="0" w:color="auto" w:frame="1"/>
          <w:shd w:val="clear" w:color="auto" w:fill="FFFFFF"/>
          <w:lang w:eastAsia="ru-RU"/>
        </w:rPr>
        <w:t> (</w:t>
      </w:r>
      <w:hyperlink r:id="rId49" w:anchor="z64" w:history="1">
        <w:r w:rsidRPr="00575CC3">
          <w:rPr>
            <w:rFonts w:ascii="Courier New" w:eastAsia="Times New Roman" w:hAnsi="Courier New" w:cs="Courier New"/>
            <w:color w:val="073A5E"/>
            <w:sz w:val="20"/>
            <w:szCs w:val="20"/>
            <w:u w:val="single"/>
            <w:shd w:val="clear" w:color="auto" w:fill="FFFFFF"/>
            <w:lang w:eastAsia="ru-RU"/>
          </w:rPr>
          <w:t>вводится</w:t>
        </w:r>
      </w:hyperlink>
      <w:r w:rsidRPr="00575CC3">
        <w:rPr>
          <w:rFonts w:ascii="Courier New" w:eastAsia="Times New Roman" w:hAnsi="Courier New" w:cs="Courier New"/>
          <w:color w:val="FF0000"/>
          <w:sz w:val="20"/>
          <w:szCs w:val="20"/>
          <w:bdr w:val="none" w:sz="0" w:space="0" w:color="auto" w:frame="1"/>
          <w:shd w:val="clear" w:color="auto" w:fill="FFFFFF"/>
          <w:lang w:eastAsia="ru-RU"/>
        </w:rPr>
        <w:t> в действие по истечении десяти календарных дней после дня его первого официального опубликования); от 26.11.2019 </w:t>
      </w:r>
      <w:hyperlink r:id="rId50" w:anchor="z170" w:history="1">
        <w:r w:rsidRPr="00575CC3">
          <w:rPr>
            <w:rFonts w:ascii="Courier New" w:eastAsia="Times New Roman" w:hAnsi="Courier New" w:cs="Courier New"/>
            <w:color w:val="073A5E"/>
            <w:sz w:val="20"/>
            <w:szCs w:val="20"/>
            <w:u w:val="single"/>
            <w:shd w:val="clear" w:color="auto" w:fill="FFFFFF"/>
            <w:lang w:eastAsia="ru-RU"/>
          </w:rPr>
          <w:t>№ 273-VI</w:t>
        </w:r>
      </w:hyperlink>
      <w:r w:rsidRPr="00575CC3">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575CC3">
        <w:rPr>
          <w:rFonts w:ascii="Courier New" w:eastAsia="Times New Roman" w:hAnsi="Courier New" w:cs="Courier New"/>
          <w:color w:val="000000"/>
          <w:sz w:val="20"/>
          <w:szCs w:val="20"/>
          <w:lang w:eastAsia="ru-RU"/>
        </w:rPr>
        <w:br/>
      </w:r>
    </w:p>
    <w:p w14:paraId="0A2EC69C" w14:textId="77777777" w:rsidR="00575CC3" w:rsidRPr="00575CC3" w:rsidRDefault="00575CC3" w:rsidP="00575CC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75CC3">
        <w:rPr>
          <w:rFonts w:ascii="Courier New" w:eastAsia="Times New Roman" w:hAnsi="Courier New" w:cs="Courier New"/>
          <w:color w:val="1E1E1E"/>
          <w:sz w:val="32"/>
          <w:szCs w:val="32"/>
          <w:lang w:eastAsia="ru-RU"/>
        </w:rPr>
        <w:t>Глава 3. СУБЪЕКТЫ ПРОТИВОДЕЙСТВИЯ КОРРУПЦИИ И ИХ ПОЛНОМОЧИЯ</w:t>
      </w:r>
    </w:p>
    <w:p w14:paraId="3F860080"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6" w:name="z18"/>
      <w:bookmarkEnd w:id="6"/>
      <w:r w:rsidRPr="00575CC3">
        <w:rPr>
          <w:rFonts w:ascii="Courier New" w:eastAsia="Times New Roman" w:hAnsi="Courier New" w:cs="Courier New"/>
          <w:b/>
          <w:bCs/>
          <w:color w:val="000000"/>
          <w:spacing w:val="2"/>
          <w:sz w:val="20"/>
          <w:szCs w:val="20"/>
          <w:bdr w:val="none" w:sz="0" w:space="0" w:color="auto" w:frame="1"/>
          <w:lang w:eastAsia="ru-RU"/>
        </w:rPr>
        <w:t>Статья 18. Субъекты противодействия коррупции</w:t>
      </w:r>
    </w:p>
    <w:p w14:paraId="12CE0053"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К субъектам противодействия коррупции относятся:</w:t>
      </w:r>
    </w:p>
    <w:p w14:paraId="03EF311F"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 уполномоченный орган по противодействию коррупции;</w:t>
      </w:r>
    </w:p>
    <w:p w14:paraId="0A3C11E3"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2) иные субъекты противодействия коррупции – государственные органы, субъекты квазигосударственного сектора, общественные объединения, а также иные физические и юридические лица.</w:t>
      </w:r>
    </w:p>
    <w:p w14:paraId="3D86D79B"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7" w:name="z19"/>
      <w:bookmarkEnd w:id="7"/>
      <w:r w:rsidRPr="00575CC3">
        <w:rPr>
          <w:rFonts w:ascii="Courier New" w:eastAsia="Times New Roman" w:hAnsi="Courier New" w:cs="Courier New"/>
          <w:b/>
          <w:bCs/>
          <w:color w:val="000000"/>
          <w:spacing w:val="2"/>
          <w:sz w:val="20"/>
          <w:szCs w:val="20"/>
          <w:bdr w:val="none" w:sz="0" w:space="0" w:color="auto" w:frame="1"/>
          <w:lang w:eastAsia="ru-RU"/>
        </w:rPr>
        <w:t>Статья 19. Сотрудники антикоррупционной службы</w:t>
      </w:r>
    </w:p>
    <w:p w14:paraId="790A1A3D"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Сотрудники антикоррупционной службы при исполнении ими служебных обязанностей обладают полномочиями, установленными </w:t>
      </w:r>
      <w:hyperlink r:id="rId51" w:anchor="z1" w:history="1">
        <w:r w:rsidRPr="00575CC3">
          <w:rPr>
            <w:rFonts w:ascii="Courier New" w:eastAsia="Times New Roman" w:hAnsi="Courier New" w:cs="Courier New"/>
            <w:color w:val="073A5E"/>
            <w:spacing w:val="2"/>
            <w:sz w:val="20"/>
            <w:szCs w:val="20"/>
            <w:u w:val="single"/>
            <w:lang w:eastAsia="ru-RU"/>
          </w:rPr>
          <w:t>Законом</w:t>
        </w:r>
      </w:hyperlink>
      <w:r w:rsidRPr="00575CC3">
        <w:rPr>
          <w:rFonts w:ascii="Courier New" w:eastAsia="Times New Roman" w:hAnsi="Courier New" w:cs="Courier New"/>
          <w:color w:val="000000"/>
          <w:spacing w:val="2"/>
          <w:sz w:val="20"/>
          <w:szCs w:val="20"/>
          <w:lang w:eastAsia="ru-RU"/>
        </w:rPr>
        <w:t> Республики Казахстан "О правоохранительной службе" и иными законами Республики Казахстан.</w:t>
      </w:r>
    </w:p>
    <w:p w14:paraId="139D9A90" w14:textId="77777777" w:rsidR="00575CC3" w:rsidRPr="00575CC3" w:rsidRDefault="00575CC3" w:rsidP="00575CC3">
      <w:pPr>
        <w:spacing w:after="0" w:line="240" w:lineRule="auto"/>
        <w:rPr>
          <w:rFonts w:ascii="Times New Roman" w:eastAsia="Times New Roman" w:hAnsi="Times New Roman" w:cs="Times New Roman"/>
          <w:sz w:val="24"/>
          <w:szCs w:val="24"/>
          <w:lang w:eastAsia="ru-RU"/>
        </w:rPr>
      </w:pPr>
      <w:r w:rsidRPr="00575CC3">
        <w:rPr>
          <w:rFonts w:ascii="Courier New" w:eastAsia="Times New Roman" w:hAnsi="Courier New" w:cs="Courier New"/>
          <w:color w:val="FF0000"/>
          <w:sz w:val="20"/>
          <w:szCs w:val="20"/>
          <w:bdr w:val="none" w:sz="0" w:space="0" w:color="auto" w:frame="1"/>
          <w:shd w:val="clear" w:color="auto" w:fill="FFFFFF"/>
          <w:lang w:eastAsia="ru-RU"/>
        </w:rPr>
        <w:t>      Сноска. Статья 19 в редакции Закона РК от 06.10.2020 </w:t>
      </w:r>
      <w:hyperlink r:id="rId52" w:anchor="z152" w:history="1">
        <w:r w:rsidRPr="00575CC3">
          <w:rPr>
            <w:rFonts w:ascii="Courier New" w:eastAsia="Times New Roman" w:hAnsi="Courier New" w:cs="Courier New"/>
            <w:color w:val="073A5E"/>
            <w:sz w:val="20"/>
            <w:szCs w:val="20"/>
            <w:u w:val="single"/>
            <w:shd w:val="clear" w:color="auto" w:fill="FFFFFF"/>
            <w:lang w:eastAsia="ru-RU"/>
          </w:rPr>
          <w:t>№ 365-VI</w:t>
        </w:r>
      </w:hyperlink>
      <w:r w:rsidRPr="00575CC3">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575CC3">
        <w:rPr>
          <w:rFonts w:ascii="Courier New" w:eastAsia="Times New Roman" w:hAnsi="Courier New" w:cs="Courier New"/>
          <w:color w:val="000000"/>
          <w:sz w:val="20"/>
          <w:szCs w:val="20"/>
          <w:lang w:eastAsia="ru-RU"/>
        </w:rPr>
        <w:br/>
      </w:r>
    </w:p>
    <w:p w14:paraId="203F384B"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8" w:name="z20"/>
      <w:bookmarkEnd w:id="8"/>
      <w:r w:rsidRPr="00575CC3">
        <w:rPr>
          <w:rFonts w:ascii="Courier New" w:eastAsia="Times New Roman" w:hAnsi="Courier New" w:cs="Courier New"/>
          <w:b/>
          <w:bCs/>
          <w:color w:val="000000"/>
          <w:spacing w:val="2"/>
          <w:sz w:val="20"/>
          <w:szCs w:val="20"/>
          <w:bdr w:val="none" w:sz="0" w:space="0" w:color="auto" w:frame="1"/>
          <w:lang w:eastAsia="ru-RU"/>
        </w:rPr>
        <w:t>Статья 20. Компетенция уполномоченного органа по противодействию коррупции</w:t>
      </w:r>
    </w:p>
    <w:p w14:paraId="345F4EA4"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Уполномоченный орган по противодействию коррупции осуществляет следующие функции:</w:t>
      </w:r>
    </w:p>
    <w:p w14:paraId="4758C8A9"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p>
    <w:p w14:paraId="3416E87E"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lastRenderedPageBreak/>
        <w:t>      2)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настоящим Законом;</w:t>
      </w:r>
    </w:p>
    <w:p w14:paraId="6DE1EF3B"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p>
    <w:p w14:paraId="0FA392E3"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4) ежегодное представление Президенту Республики Казахстан Национального доклада о противодействии коррупции;</w:t>
      </w:r>
    </w:p>
    <w:p w14:paraId="1146CA09"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4-1) формирование и координация антикоррупционной политики, координация деятельности государственных органов, организаций в вопросах предупреждения коррупции, минимизации причин и условий, способствующих совершению коррупционных правонарушений;</w:t>
      </w:r>
    </w:p>
    <w:p w14:paraId="63C17E41"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4-2) оценка уровня коррупции и проведение социологических исследований, необходимых для определения уровня коррупции в государственном и частном секторах;</w:t>
      </w:r>
    </w:p>
    <w:p w14:paraId="11156C4B"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5)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p w14:paraId="7DE82334"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w:t>
      </w:r>
    </w:p>
    <w:p w14:paraId="4D9B774E"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7) изучение и распространение положительного опыта противодействия коррупции;</w:t>
      </w:r>
    </w:p>
    <w:p w14:paraId="603CB716"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8) выработка предложений по совершенствованию образовательных программ в сфере формирования антикоррупционной культуры;</w:t>
      </w:r>
    </w:p>
    <w:p w14:paraId="1448B956"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p w14:paraId="44FAD2C3"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p w14:paraId="6574575B"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lastRenderedPageBreak/>
        <w:t>      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p w14:paraId="3B483A11"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12) иные функции, возложенные законами Республики Казахстан, а также актами Президента Республики Казахстан.</w:t>
      </w:r>
    </w:p>
    <w:p w14:paraId="5CE86941" w14:textId="77777777" w:rsidR="00575CC3" w:rsidRPr="00575CC3" w:rsidRDefault="00575CC3" w:rsidP="00575CC3">
      <w:pPr>
        <w:spacing w:after="0" w:line="240" w:lineRule="auto"/>
        <w:rPr>
          <w:rFonts w:ascii="Times New Roman" w:eastAsia="Times New Roman" w:hAnsi="Times New Roman" w:cs="Times New Roman"/>
          <w:sz w:val="24"/>
          <w:szCs w:val="24"/>
          <w:lang w:eastAsia="ru-RU"/>
        </w:rPr>
      </w:pPr>
      <w:r w:rsidRPr="00575CC3">
        <w:rPr>
          <w:rFonts w:ascii="Courier New" w:eastAsia="Times New Roman" w:hAnsi="Courier New" w:cs="Courier New"/>
          <w:color w:val="FF0000"/>
          <w:sz w:val="20"/>
          <w:szCs w:val="20"/>
          <w:bdr w:val="none" w:sz="0" w:space="0" w:color="auto" w:frame="1"/>
          <w:shd w:val="clear" w:color="auto" w:fill="FFFFFF"/>
          <w:lang w:eastAsia="ru-RU"/>
        </w:rPr>
        <w:t>      Сноска. Статья 20 с изменениями, внесенными законами РК от 06.04.2016 </w:t>
      </w:r>
      <w:hyperlink r:id="rId53" w:anchor="z39" w:history="1">
        <w:r w:rsidRPr="00575CC3">
          <w:rPr>
            <w:rFonts w:ascii="Courier New" w:eastAsia="Times New Roman" w:hAnsi="Courier New" w:cs="Courier New"/>
            <w:color w:val="073A5E"/>
            <w:sz w:val="20"/>
            <w:szCs w:val="20"/>
            <w:u w:val="single"/>
            <w:shd w:val="clear" w:color="auto" w:fill="FFFFFF"/>
            <w:lang w:eastAsia="ru-RU"/>
          </w:rPr>
          <w:t>№ 484-V</w:t>
        </w:r>
      </w:hyperlink>
      <w:r w:rsidRPr="00575CC3">
        <w:rPr>
          <w:rFonts w:ascii="Courier New" w:eastAsia="Times New Roman" w:hAnsi="Courier New" w:cs="Courier New"/>
          <w:color w:val="FF0000"/>
          <w:sz w:val="20"/>
          <w:szCs w:val="20"/>
          <w:bdr w:val="none" w:sz="0" w:space="0" w:color="auto" w:frame="1"/>
          <w:shd w:val="clear" w:color="auto" w:fill="FFFFFF"/>
          <w:lang w:eastAsia="ru-RU"/>
        </w:rPr>
        <w:t> (</w:t>
      </w:r>
      <w:hyperlink r:id="rId54" w:anchor="z64" w:history="1">
        <w:r w:rsidRPr="00575CC3">
          <w:rPr>
            <w:rFonts w:ascii="Courier New" w:eastAsia="Times New Roman" w:hAnsi="Courier New" w:cs="Courier New"/>
            <w:color w:val="073A5E"/>
            <w:sz w:val="20"/>
            <w:szCs w:val="20"/>
            <w:u w:val="single"/>
            <w:shd w:val="clear" w:color="auto" w:fill="FFFFFF"/>
            <w:lang w:eastAsia="ru-RU"/>
          </w:rPr>
          <w:t>вводится</w:t>
        </w:r>
      </w:hyperlink>
      <w:r w:rsidRPr="00575CC3">
        <w:rPr>
          <w:rFonts w:ascii="Courier New" w:eastAsia="Times New Roman" w:hAnsi="Courier New" w:cs="Courier New"/>
          <w:color w:val="FF0000"/>
          <w:sz w:val="20"/>
          <w:szCs w:val="20"/>
          <w:bdr w:val="none" w:sz="0" w:space="0" w:color="auto" w:frame="1"/>
          <w:shd w:val="clear" w:color="auto" w:fill="FFFFFF"/>
          <w:lang w:eastAsia="ru-RU"/>
        </w:rPr>
        <w:t> в действие по истечении десяти календарных дней после дня его первого официального опубликования); от 26.11.2019 </w:t>
      </w:r>
      <w:hyperlink r:id="rId55" w:anchor="z172" w:history="1">
        <w:r w:rsidRPr="00575CC3">
          <w:rPr>
            <w:rFonts w:ascii="Courier New" w:eastAsia="Times New Roman" w:hAnsi="Courier New" w:cs="Courier New"/>
            <w:color w:val="073A5E"/>
            <w:sz w:val="20"/>
            <w:szCs w:val="20"/>
            <w:u w:val="single"/>
            <w:shd w:val="clear" w:color="auto" w:fill="FFFFFF"/>
            <w:lang w:eastAsia="ru-RU"/>
          </w:rPr>
          <w:t>№ 273-VI</w:t>
        </w:r>
      </w:hyperlink>
      <w:r w:rsidRPr="00575CC3">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575CC3">
        <w:rPr>
          <w:rFonts w:ascii="Courier New" w:eastAsia="Times New Roman" w:hAnsi="Courier New" w:cs="Courier New"/>
          <w:color w:val="000000"/>
          <w:sz w:val="20"/>
          <w:szCs w:val="20"/>
          <w:lang w:eastAsia="ru-RU"/>
        </w:rPr>
        <w:br/>
      </w:r>
    </w:p>
    <w:p w14:paraId="5B1ABC9A"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9" w:name="z21"/>
      <w:bookmarkEnd w:id="9"/>
      <w:r w:rsidRPr="00575CC3">
        <w:rPr>
          <w:rFonts w:ascii="Courier New" w:eastAsia="Times New Roman" w:hAnsi="Courier New" w:cs="Courier New"/>
          <w:b/>
          <w:bCs/>
          <w:color w:val="000000"/>
          <w:spacing w:val="2"/>
          <w:sz w:val="20"/>
          <w:szCs w:val="20"/>
          <w:bdr w:val="none" w:sz="0" w:space="0" w:color="auto" w:frame="1"/>
          <w:lang w:eastAsia="ru-RU"/>
        </w:rPr>
        <w:t>Статья 21. Полномочия уполномоченного органа по противодействию коррупции</w:t>
      </w:r>
    </w:p>
    <w:p w14:paraId="2BC23F8E"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 Уполномоченный орган по противодействию коррупции при выполнении возложенных на него функций:</w:t>
      </w:r>
    </w:p>
    <w:p w14:paraId="560CFBBB"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 запрашивает у государственных органов, организаций, субъектов квазигосударственного сектора и должностных лиц информацию и материалы в порядке, установленном законодательством Республики Казахстан;</w:t>
      </w:r>
    </w:p>
    <w:p w14:paraId="4B222A45"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p>
    <w:p w14:paraId="78BC8423"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3) определяет порядок проведения антикоррупционного мониторинга;</w:t>
      </w:r>
    </w:p>
    <w:p w14:paraId="73262235"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3-1) составляет протоколы и рассматривает дела об административных правонарушениях в порядке, установленном Кодексом Республики Казахстан об административных правонарушениях;</w:t>
      </w:r>
    </w:p>
    <w:p w14:paraId="18FB2FE3"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4) осуществляет иные полномочия, возложенные законами Республики Казахстан, а также актами Президента Республики Казахстан.</w:t>
      </w:r>
    </w:p>
    <w:p w14:paraId="7768C8D7"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2. Антикоррупционная служба в пределах своих полномочий вправе:</w:t>
      </w:r>
    </w:p>
    <w:p w14:paraId="09EDD4D9"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 проводить анализ практики оперативно-розыскной и следственной деятельности, досудебного расследования по коррупционным преступлениям;</w:t>
      </w:r>
    </w:p>
    <w:p w14:paraId="040B3C50"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2) по имеющимся в производстве уголовным делам подвергать приводу лиц, уклоняющихся от явки по вызову;</w:t>
      </w:r>
    </w:p>
    <w:p w14:paraId="3E15745F"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3) 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(или) законодательством Республики Казахстан об административных правонарушениях;</w:t>
      </w:r>
    </w:p>
    <w:p w14:paraId="581E39E6"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lastRenderedPageBreak/>
        <w:t>      4) использовать изоляторы временного содержания, следственные изоляторы в порядке, предусмотренном законодательством Республики Казахстан;</w:t>
      </w:r>
    </w:p>
    <w:p w14:paraId="1AA02125"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способствовавших совершению уголовного правонарушения или устранению других нарушений закона, в порядке, установленном уголовно-процессуальным законодательством Республики Казахстан;</w:t>
      </w:r>
    </w:p>
    <w:p w14:paraId="0C245433" w14:textId="77777777" w:rsidR="00575CC3" w:rsidRPr="00575CC3" w:rsidRDefault="00575CC3" w:rsidP="00575CC3">
      <w:pPr>
        <w:spacing w:after="0" w:line="240" w:lineRule="auto"/>
        <w:rPr>
          <w:rFonts w:ascii="Times New Roman" w:eastAsia="Times New Roman" w:hAnsi="Times New Roman" w:cs="Times New Roman"/>
          <w:sz w:val="24"/>
          <w:szCs w:val="24"/>
          <w:lang w:eastAsia="ru-RU"/>
        </w:rPr>
      </w:pPr>
      <w:r w:rsidRPr="00575CC3">
        <w:rPr>
          <w:rFonts w:ascii="Courier New" w:eastAsia="Times New Roman" w:hAnsi="Courier New" w:cs="Courier New"/>
          <w:color w:val="FF0000"/>
          <w:sz w:val="20"/>
          <w:szCs w:val="20"/>
          <w:bdr w:val="none" w:sz="0" w:space="0" w:color="auto" w:frame="1"/>
          <w:shd w:val="clear" w:color="auto" w:fill="FFFFFF"/>
          <w:lang w:eastAsia="ru-RU"/>
        </w:rPr>
        <w:t>      6) исключен Законом РК от 06.04.2016 </w:t>
      </w:r>
      <w:hyperlink r:id="rId56" w:anchor="z43" w:history="1">
        <w:r w:rsidRPr="00575CC3">
          <w:rPr>
            <w:rFonts w:ascii="Courier New" w:eastAsia="Times New Roman" w:hAnsi="Courier New" w:cs="Courier New"/>
            <w:color w:val="073A5E"/>
            <w:sz w:val="20"/>
            <w:szCs w:val="20"/>
            <w:u w:val="single"/>
            <w:shd w:val="clear" w:color="auto" w:fill="FFFFFF"/>
            <w:lang w:eastAsia="ru-RU"/>
          </w:rPr>
          <w:t>№ 484-V</w:t>
        </w:r>
      </w:hyperlink>
      <w:r w:rsidRPr="00575CC3">
        <w:rPr>
          <w:rFonts w:ascii="Courier New" w:eastAsia="Times New Roman" w:hAnsi="Courier New" w:cs="Courier New"/>
          <w:color w:val="FF0000"/>
          <w:sz w:val="20"/>
          <w:szCs w:val="20"/>
          <w:bdr w:val="none" w:sz="0" w:space="0" w:color="auto" w:frame="1"/>
          <w:shd w:val="clear" w:color="auto" w:fill="FFFFFF"/>
          <w:lang w:eastAsia="ru-RU"/>
        </w:rPr>
        <w:t> (</w:t>
      </w:r>
      <w:hyperlink r:id="rId57" w:anchor="z64" w:history="1">
        <w:r w:rsidRPr="00575CC3">
          <w:rPr>
            <w:rFonts w:ascii="Courier New" w:eastAsia="Times New Roman" w:hAnsi="Courier New" w:cs="Courier New"/>
            <w:color w:val="073A5E"/>
            <w:sz w:val="20"/>
            <w:szCs w:val="20"/>
            <w:u w:val="single"/>
            <w:shd w:val="clear" w:color="auto" w:fill="FFFFFF"/>
            <w:lang w:eastAsia="ru-RU"/>
          </w:rPr>
          <w:t>вводится</w:t>
        </w:r>
      </w:hyperlink>
      <w:r w:rsidRPr="00575CC3">
        <w:rPr>
          <w:rFonts w:ascii="Courier New" w:eastAsia="Times New Roman" w:hAnsi="Courier New" w:cs="Courier New"/>
          <w:color w:val="FF0000"/>
          <w:sz w:val="20"/>
          <w:szCs w:val="20"/>
          <w:bdr w:val="none" w:sz="0" w:space="0" w:color="auto" w:frame="1"/>
          <w:shd w:val="clear" w:color="auto" w:fill="FFFFFF"/>
          <w:lang w:eastAsia="ru-RU"/>
        </w:rPr>
        <w:t> в действие по истечении десяти календарных дней после дня его первого официального опубликования);</w:t>
      </w:r>
      <w:r w:rsidRPr="00575CC3">
        <w:rPr>
          <w:rFonts w:ascii="Courier New" w:eastAsia="Times New Roman" w:hAnsi="Courier New" w:cs="Courier New"/>
          <w:color w:val="000000"/>
          <w:sz w:val="20"/>
          <w:szCs w:val="20"/>
          <w:lang w:eastAsia="ru-RU"/>
        </w:rPr>
        <w:br/>
      </w:r>
    </w:p>
    <w:p w14:paraId="68BECE24"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7) требовать производства ревизий, налоговых и других проверок, аудита и оценки от уполномоченных органов, должностных лиц и субъектов квазигосударственного сектора в случаях, предусмотренных законодательством Республики Казахстан;</w:t>
      </w:r>
    </w:p>
    <w:p w14:paraId="7AF71BF5"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p w14:paraId="74F880E2"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p w14:paraId="7C755A1B"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10) конвоировать задержанных и лиц, заключенных под стражу;</w:t>
      </w:r>
    </w:p>
    <w:p w14:paraId="3D0EAF53"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11) реализовывать иные права, возложенные законами Республики Казахстан, а также актами Президента Республики Казахстан.</w:t>
      </w:r>
    </w:p>
    <w:p w14:paraId="7768E42E" w14:textId="77777777" w:rsidR="00575CC3" w:rsidRPr="00575CC3" w:rsidRDefault="00575CC3" w:rsidP="00575CC3">
      <w:pPr>
        <w:spacing w:after="0" w:line="240" w:lineRule="auto"/>
        <w:rPr>
          <w:rFonts w:ascii="Times New Roman" w:eastAsia="Times New Roman" w:hAnsi="Times New Roman" w:cs="Times New Roman"/>
          <w:sz w:val="24"/>
          <w:szCs w:val="24"/>
          <w:lang w:eastAsia="ru-RU"/>
        </w:rPr>
      </w:pPr>
      <w:r w:rsidRPr="00575CC3">
        <w:rPr>
          <w:rFonts w:ascii="Courier New" w:eastAsia="Times New Roman" w:hAnsi="Courier New" w:cs="Courier New"/>
          <w:color w:val="FF0000"/>
          <w:sz w:val="20"/>
          <w:szCs w:val="20"/>
          <w:bdr w:val="none" w:sz="0" w:space="0" w:color="auto" w:frame="1"/>
          <w:shd w:val="clear" w:color="auto" w:fill="FFFFFF"/>
          <w:lang w:eastAsia="ru-RU"/>
        </w:rPr>
        <w:t>      Сноска. Статья 21 с изменениями, внесенными законами РК от 06.04.2016 </w:t>
      </w:r>
      <w:hyperlink r:id="rId58" w:anchor="z40" w:history="1">
        <w:r w:rsidRPr="00575CC3">
          <w:rPr>
            <w:rFonts w:ascii="Courier New" w:eastAsia="Times New Roman" w:hAnsi="Courier New" w:cs="Courier New"/>
            <w:color w:val="073A5E"/>
            <w:sz w:val="20"/>
            <w:szCs w:val="20"/>
            <w:u w:val="single"/>
            <w:shd w:val="clear" w:color="auto" w:fill="FFFFFF"/>
            <w:lang w:eastAsia="ru-RU"/>
          </w:rPr>
          <w:t>№ 484-V</w:t>
        </w:r>
      </w:hyperlink>
      <w:r w:rsidRPr="00575CC3">
        <w:rPr>
          <w:rFonts w:ascii="Courier New" w:eastAsia="Times New Roman" w:hAnsi="Courier New" w:cs="Courier New"/>
          <w:color w:val="FF0000"/>
          <w:sz w:val="20"/>
          <w:szCs w:val="20"/>
          <w:bdr w:val="none" w:sz="0" w:space="0" w:color="auto" w:frame="1"/>
          <w:shd w:val="clear" w:color="auto" w:fill="FFFFFF"/>
          <w:lang w:eastAsia="ru-RU"/>
        </w:rPr>
        <w:t> (</w:t>
      </w:r>
      <w:hyperlink r:id="rId59" w:anchor="z64" w:history="1">
        <w:r w:rsidRPr="00575CC3">
          <w:rPr>
            <w:rFonts w:ascii="Courier New" w:eastAsia="Times New Roman" w:hAnsi="Courier New" w:cs="Courier New"/>
            <w:color w:val="073A5E"/>
            <w:sz w:val="20"/>
            <w:szCs w:val="20"/>
            <w:u w:val="single"/>
            <w:shd w:val="clear" w:color="auto" w:fill="FFFFFF"/>
            <w:lang w:eastAsia="ru-RU"/>
          </w:rPr>
          <w:t>вводится</w:t>
        </w:r>
      </w:hyperlink>
      <w:r w:rsidRPr="00575CC3">
        <w:rPr>
          <w:rFonts w:ascii="Courier New" w:eastAsia="Times New Roman" w:hAnsi="Courier New" w:cs="Courier New"/>
          <w:color w:val="FF0000"/>
          <w:sz w:val="20"/>
          <w:szCs w:val="20"/>
          <w:bdr w:val="none" w:sz="0" w:space="0" w:color="auto" w:frame="1"/>
          <w:shd w:val="clear" w:color="auto" w:fill="FFFFFF"/>
          <w:lang w:eastAsia="ru-RU"/>
        </w:rPr>
        <w:t> в действие по истечении десяти календарных дней после дня его первого официального опубликования); от 26.11.2019 </w:t>
      </w:r>
      <w:hyperlink r:id="rId60" w:anchor="z178" w:history="1">
        <w:r w:rsidRPr="00575CC3">
          <w:rPr>
            <w:rFonts w:ascii="Courier New" w:eastAsia="Times New Roman" w:hAnsi="Courier New" w:cs="Courier New"/>
            <w:color w:val="073A5E"/>
            <w:sz w:val="20"/>
            <w:szCs w:val="20"/>
            <w:u w:val="single"/>
            <w:shd w:val="clear" w:color="auto" w:fill="FFFFFF"/>
            <w:lang w:eastAsia="ru-RU"/>
          </w:rPr>
          <w:t>№ 273-VI</w:t>
        </w:r>
      </w:hyperlink>
      <w:r w:rsidRPr="00575CC3">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06.10.2020 </w:t>
      </w:r>
      <w:hyperlink r:id="rId61" w:anchor="z155" w:history="1">
        <w:r w:rsidRPr="00575CC3">
          <w:rPr>
            <w:rFonts w:ascii="Courier New" w:eastAsia="Times New Roman" w:hAnsi="Courier New" w:cs="Courier New"/>
            <w:color w:val="073A5E"/>
            <w:sz w:val="20"/>
            <w:szCs w:val="20"/>
            <w:u w:val="single"/>
            <w:shd w:val="clear" w:color="auto" w:fill="FFFFFF"/>
            <w:lang w:eastAsia="ru-RU"/>
          </w:rPr>
          <w:t>№ 365-VI</w:t>
        </w:r>
      </w:hyperlink>
      <w:r w:rsidRPr="00575CC3">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575CC3">
        <w:rPr>
          <w:rFonts w:ascii="Courier New" w:eastAsia="Times New Roman" w:hAnsi="Courier New" w:cs="Courier New"/>
          <w:color w:val="000000"/>
          <w:sz w:val="20"/>
          <w:szCs w:val="20"/>
          <w:lang w:eastAsia="ru-RU"/>
        </w:rPr>
        <w:br/>
      </w:r>
    </w:p>
    <w:p w14:paraId="0E06C189"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0" w:name="z22"/>
      <w:bookmarkEnd w:id="10"/>
      <w:r w:rsidRPr="00575CC3">
        <w:rPr>
          <w:rFonts w:ascii="Courier New" w:eastAsia="Times New Roman" w:hAnsi="Courier New" w:cs="Courier New"/>
          <w:b/>
          <w:bCs/>
          <w:color w:val="000000"/>
          <w:spacing w:val="2"/>
          <w:sz w:val="20"/>
          <w:szCs w:val="20"/>
          <w:bdr w:val="none" w:sz="0" w:space="0" w:color="auto" w:frame="1"/>
          <w:lang w:eastAsia="ru-RU"/>
        </w:rPr>
        <w:t>Статья 22. Полномочия государственных органов, организаций, субъектов квазигосударственного сектора и должностных лиц по противодействию коррупции</w:t>
      </w:r>
    </w:p>
    <w:p w14:paraId="343B4BF5"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 Противодействие коррупции в пределах своей компетенции обязаны вести все государственные органы, организации, субъекты квазигосударственного сектора и должностные лица.</w:t>
      </w:r>
    </w:p>
    <w:p w14:paraId="61DDCFC4"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xml:space="preserve">      1-1. Руководители государственных органов, организаций, субъектов квазигосударственного сектора несут дисциплинарную ответственность в </w:t>
      </w:r>
      <w:r w:rsidRPr="00575CC3">
        <w:rPr>
          <w:rFonts w:ascii="Courier New" w:eastAsia="Times New Roman" w:hAnsi="Courier New" w:cs="Courier New"/>
          <w:color w:val="000000"/>
          <w:spacing w:val="2"/>
          <w:sz w:val="20"/>
          <w:szCs w:val="20"/>
          <w:lang w:eastAsia="ru-RU"/>
        </w:rPr>
        <w:lastRenderedPageBreak/>
        <w:t>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w:t>
      </w:r>
    </w:p>
    <w:p w14:paraId="15788346"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2. Выявление, пресечение, раскрытие, расследование и предупреждение коррупционных правонарушений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военной полиции, службой экономических расследований, Пограничной службой Комитета национальной безопасности Республики Казахстан.</w:t>
      </w:r>
    </w:p>
    <w:p w14:paraId="4B50CB94" w14:textId="77777777" w:rsidR="00575CC3" w:rsidRPr="00575CC3" w:rsidRDefault="00575CC3" w:rsidP="00575CC3">
      <w:pPr>
        <w:spacing w:after="0" w:line="240" w:lineRule="auto"/>
        <w:rPr>
          <w:rFonts w:ascii="Times New Roman" w:eastAsia="Times New Roman" w:hAnsi="Times New Roman" w:cs="Times New Roman"/>
          <w:sz w:val="24"/>
          <w:szCs w:val="24"/>
          <w:lang w:eastAsia="ru-RU"/>
        </w:rPr>
      </w:pPr>
      <w:r w:rsidRPr="00575CC3">
        <w:rPr>
          <w:rFonts w:ascii="Courier New" w:eastAsia="Times New Roman" w:hAnsi="Courier New" w:cs="Courier New"/>
          <w:color w:val="FF0000"/>
          <w:sz w:val="20"/>
          <w:szCs w:val="20"/>
          <w:bdr w:val="none" w:sz="0" w:space="0" w:color="auto" w:frame="1"/>
          <w:shd w:val="clear" w:color="auto" w:fill="FFFFFF"/>
          <w:lang w:eastAsia="ru-RU"/>
        </w:rPr>
        <w:t>      Сноска. Статья 22 с изменениями, внесенными законами РК от 28.12.2018 </w:t>
      </w:r>
      <w:hyperlink r:id="rId62" w:anchor="z199" w:history="1">
        <w:r w:rsidRPr="00575CC3">
          <w:rPr>
            <w:rFonts w:ascii="Courier New" w:eastAsia="Times New Roman" w:hAnsi="Courier New" w:cs="Courier New"/>
            <w:color w:val="073A5E"/>
            <w:sz w:val="20"/>
            <w:szCs w:val="20"/>
            <w:u w:val="single"/>
            <w:shd w:val="clear" w:color="auto" w:fill="FFFFFF"/>
            <w:lang w:eastAsia="ru-RU"/>
          </w:rPr>
          <w:t>№ 210-VI</w:t>
        </w:r>
      </w:hyperlink>
      <w:r w:rsidRPr="00575CC3">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26.11.2019 </w:t>
      </w:r>
      <w:hyperlink r:id="rId63" w:anchor="z180" w:history="1">
        <w:r w:rsidRPr="00575CC3">
          <w:rPr>
            <w:rFonts w:ascii="Courier New" w:eastAsia="Times New Roman" w:hAnsi="Courier New" w:cs="Courier New"/>
            <w:color w:val="073A5E"/>
            <w:sz w:val="20"/>
            <w:szCs w:val="20"/>
            <w:u w:val="single"/>
            <w:shd w:val="clear" w:color="auto" w:fill="FFFFFF"/>
            <w:lang w:eastAsia="ru-RU"/>
          </w:rPr>
          <w:t>№ 273-VI</w:t>
        </w:r>
      </w:hyperlink>
      <w:r w:rsidRPr="00575CC3">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575CC3">
        <w:rPr>
          <w:rFonts w:ascii="Courier New" w:eastAsia="Times New Roman" w:hAnsi="Courier New" w:cs="Courier New"/>
          <w:color w:val="000000"/>
          <w:sz w:val="20"/>
          <w:szCs w:val="20"/>
          <w:lang w:eastAsia="ru-RU"/>
        </w:rPr>
        <w:br/>
      </w:r>
    </w:p>
    <w:p w14:paraId="759EBA9D"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1" w:name="z23"/>
      <w:bookmarkEnd w:id="11"/>
      <w:r w:rsidRPr="00575CC3">
        <w:rPr>
          <w:rFonts w:ascii="Courier New" w:eastAsia="Times New Roman" w:hAnsi="Courier New" w:cs="Courier New"/>
          <w:b/>
          <w:bCs/>
          <w:color w:val="000000"/>
          <w:spacing w:val="2"/>
          <w:sz w:val="20"/>
          <w:szCs w:val="20"/>
          <w:bdr w:val="none" w:sz="0" w:space="0" w:color="auto" w:frame="1"/>
          <w:lang w:eastAsia="ru-RU"/>
        </w:rPr>
        <w:t>Статья 23. Участие общественности в противодействии коррупции</w:t>
      </w:r>
    </w:p>
    <w:p w14:paraId="656A0EAC"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Физические лица, общественные объединения и иные юридические лица при противодействии коррупции применяют следующие меры:</w:t>
      </w:r>
    </w:p>
    <w:p w14:paraId="30C1BD38"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 сообщают об известных им фактах совершения коррупционных правонарушений в порядке, установленном законодательством Республики Казахстан;</w:t>
      </w:r>
    </w:p>
    <w:p w14:paraId="1384D3EE"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2) вносят предложения по совершенствованию законодательства и правоприменительной практики по вопросам противодействия коррупции;</w:t>
      </w:r>
    </w:p>
    <w:p w14:paraId="69C308FB"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3) участвуют в формировании антикоррупционной культуры;</w:t>
      </w:r>
    </w:p>
    <w:p w14:paraId="7A3C75DF"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4) осуществляют взаимодействие с другими субъектами противодействия коррупции и уполномоченным органом по противодействию коррупции;</w:t>
      </w:r>
    </w:p>
    <w:p w14:paraId="7C82F367"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5) запрашивают и получают в порядке, установленном законодательством Республики Казахстан, от государственных органов информацию о деятельности по противодействию коррупции;</w:t>
      </w:r>
    </w:p>
    <w:p w14:paraId="46C0BF50"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6) проводят исследования, в том числе научные и социологические, по вопросам противодействия коррупции;</w:t>
      </w:r>
    </w:p>
    <w:p w14:paraId="6B783481"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14:paraId="7D832DE6"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2" w:name="z24"/>
      <w:bookmarkEnd w:id="12"/>
      <w:r w:rsidRPr="00575CC3">
        <w:rPr>
          <w:rFonts w:ascii="Courier New" w:eastAsia="Times New Roman" w:hAnsi="Courier New" w:cs="Courier New"/>
          <w:b/>
          <w:bCs/>
          <w:color w:val="000000"/>
          <w:spacing w:val="2"/>
          <w:sz w:val="20"/>
          <w:szCs w:val="20"/>
          <w:bdr w:val="none" w:sz="0" w:space="0" w:color="auto" w:frame="1"/>
          <w:lang w:eastAsia="ru-RU"/>
        </w:rPr>
        <w:t>Статья 24. Сообщение о коррупционных правонарушениях</w:t>
      </w:r>
    </w:p>
    <w:p w14:paraId="2C84C645"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 Лицо, располагающее информацией о готовящемся, совершаемом или совершенном коррупционном правонарушении,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w:t>
      </w:r>
    </w:p>
    <w:p w14:paraId="7CB70653"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lastRenderedPageBreak/>
        <w:t xml:space="preserve">      2. Вышестоящий руководитель, руководство государственного органа, организации, уполномоченные государственные органы обязаны принять </w:t>
      </w:r>
      <w:proofErr w:type="gramStart"/>
      <w:r w:rsidRPr="00575CC3">
        <w:rPr>
          <w:rFonts w:ascii="Courier New" w:eastAsia="Times New Roman" w:hAnsi="Courier New" w:cs="Courier New"/>
          <w:color w:val="000000"/>
          <w:spacing w:val="2"/>
          <w:sz w:val="20"/>
          <w:szCs w:val="20"/>
          <w:lang w:eastAsia="ru-RU"/>
        </w:rPr>
        <w:t>меры по поступившему сообщению</w:t>
      </w:r>
      <w:proofErr w:type="gramEnd"/>
      <w:r w:rsidRPr="00575CC3">
        <w:rPr>
          <w:rFonts w:ascii="Courier New" w:eastAsia="Times New Roman" w:hAnsi="Courier New" w:cs="Courier New"/>
          <w:color w:val="000000"/>
          <w:spacing w:val="2"/>
          <w:sz w:val="20"/>
          <w:szCs w:val="20"/>
          <w:lang w:eastAsia="ru-RU"/>
        </w:rPr>
        <w:t xml:space="preserve"> о коррупционном правонарушении в соответствии с законами Республики Казахстан.</w:t>
      </w:r>
    </w:p>
    <w:p w14:paraId="147AA660"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3. Лицо, сообщившее о факте коррупционного правонарушения или иным образом оказывающее содействие в противодействии коррупции, находится под защитой государства и поощряется в порядке, установленном Правительством Республики Казахстан.</w:t>
      </w:r>
    </w:p>
    <w:p w14:paraId="404D6D0B"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Положения настоящего пункта не распространяются на лиц, сообщивших заведомо ложную информацию о факте коррупционного правонарушения, которые подлежат ответственности в соответствии с законом.</w:t>
      </w:r>
    </w:p>
    <w:p w14:paraId="755D135D"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4. Информация о лице, оказывающем содействие в противодействии коррупции, является государственным секретом и предоставляется в порядке, установленном законом. Разглашение указанной информации влечет ответственность, установленную законом.</w:t>
      </w:r>
    </w:p>
    <w:p w14:paraId="0EBCC4DC" w14:textId="77777777" w:rsidR="00575CC3" w:rsidRPr="00575CC3" w:rsidRDefault="00575CC3" w:rsidP="00575CC3">
      <w:pPr>
        <w:spacing w:after="0" w:line="240" w:lineRule="auto"/>
        <w:rPr>
          <w:rFonts w:ascii="Times New Roman" w:eastAsia="Times New Roman" w:hAnsi="Times New Roman" w:cs="Times New Roman"/>
          <w:sz w:val="24"/>
          <w:szCs w:val="24"/>
          <w:lang w:eastAsia="ru-RU"/>
        </w:rPr>
      </w:pPr>
      <w:r w:rsidRPr="00575CC3">
        <w:rPr>
          <w:rFonts w:ascii="Courier New" w:eastAsia="Times New Roman" w:hAnsi="Courier New" w:cs="Courier New"/>
          <w:color w:val="FF0000"/>
          <w:sz w:val="20"/>
          <w:szCs w:val="20"/>
          <w:bdr w:val="none" w:sz="0" w:space="0" w:color="auto" w:frame="1"/>
          <w:shd w:val="clear" w:color="auto" w:fill="FFFFFF"/>
          <w:lang w:eastAsia="ru-RU"/>
        </w:rPr>
        <w:t>      Сноска. Статья 24 с изменениями, внесенными Законом РК от 06.10.2020 </w:t>
      </w:r>
      <w:hyperlink r:id="rId64" w:anchor="z165" w:history="1">
        <w:r w:rsidRPr="00575CC3">
          <w:rPr>
            <w:rFonts w:ascii="Courier New" w:eastAsia="Times New Roman" w:hAnsi="Courier New" w:cs="Courier New"/>
            <w:color w:val="073A5E"/>
            <w:sz w:val="20"/>
            <w:szCs w:val="20"/>
            <w:u w:val="single"/>
            <w:shd w:val="clear" w:color="auto" w:fill="FFFFFF"/>
            <w:lang w:eastAsia="ru-RU"/>
          </w:rPr>
          <w:t>№ 365-VI</w:t>
        </w:r>
      </w:hyperlink>
      <w:r w:rsidRPr="00575CC3">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575CC3">
        <w:rPr>
          <w:rFonts w:ascii="Courier New" w:eastAsia="Times New Roman" w:hAnsi="Courier New" w:cs="Courier New"/>
          <w:color w:val="000000"/>
          <w:sz w:val="20"/>
          <w:szCs w:val="20"/>
          <w:lang w:eastAsia="ru-RU"/>
        </w:rPr>
        <w:br/>
      </w:r>
    </w:p>
    <w:p w14:paraId="7AD8D8F3" w14:textId="77777777" w:rsidR="00575CC3" w:rsidRPr="00575CC3" w:rsidRDefault="00575CC3" w:rsidP="00575CC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75CC3">
        <w:rPr>
          <w:rFonts w:ascii="Courier New" w:eastAsia="Times New Roman" w:hAnsi="Courier New" w:cs="Courier New"/>
          <w:color w:val="1E1E1E"/>
          <w:sz w:val="32"/>
          <w:szCs w:val="32"/>
          <w:lang w:eastAsia="ru-RU"/>
        </w:rPr>
        <w:t>Глава 4. УСТРАНЕНИЕ ПОСЛЕДСТВИЙ КОРРУПЦИОННЫХ ПРАВОНАРУШЕНИЙ</w:t>
      </w:r>
    </w:p>
    <w:p w14:paraId="6C07E8D9"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3" w:name="z25"/>
      <w:bookmarkEnd w:id="13"/>
      <w:r w:rsidRPr="00575CC3">
        <w:rPr>
          <w:rFonts w:ascii="Courier New" w:eastAsia="Times New Roman" w:hAnsi="Courier New" w:cs="Courier New"/>
          <w:b/>
          <w:bCs/>
          <w:color w:val="000000"/>
          <w:spacing w:val="2"/>
          <w:sz w:val="20"/>
          <w:szCs w:val="20"/>
          <w:bdr w:val="none" w:sz="0" w:space="0" w:color="auto" w:frame="1"/>
          <w:lang w:eastAsia="ru-RU"/>
        </w:rPr>
        <w:t>Статья 25. Взыскание (возврат) незаконно полученного имущества или стоимости незаконно предоставленных услуг</w:t>
      </w:r>
    </w:p>
    <w:p w14:paraId="067CAF5E"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p>
    <w:p w14:paraId="7860573A"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2. В случаях, указанных в </w:t>
      </w:r>
      <w:hyperlink r:id="rId65" w:anchor="z118" w:history="1">
        <w:r w:rsidRPr="00575CC3">
          <w:rPr>
            <w:rFonts w:ascii="Courier New" w:eastAsia="Times New Roman" w:hAnsi="Courier New" w:cs="Courier New"/>
            <w:color w:val="073A5E"/>
            <w:spacing w:val="2"/>
            <w:sz w:val="20"/>
            <w:szCs w:val="20"/>
            <w:u w:val="single"/>
            <w:lang w:eastAsia="ru-RU"/>
          </w:rPr>
          <w:t>пункте 1</w:t>
        </w:r>
      </w:hyperlink>
      <w:r w:rsidRPr="00575CC3">
        <w:rPr>
          <w:rFonts w:ascii="Courier New" w:eastAsia="Times New Roman" w:hAnsi="Courier New" w:cs="Courier New"/>
          <w:color w:val="000000"/>
          <w:spacing w:val="2"/>
          <w:sz w:val="20"/>
          <w:szCs w:val="20"/>
          <w:lang w:eastAsia="ru-RU"/>
        </w:rPr>
        <w:t>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p>
    <w:p w14:paraId="22FF411C"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xml:space="preserve">      3. 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w:t>
      </w:r>
      <w:r w:rsidRPr="00575CC3">
        <w:rPr>
          <w:rFonts w:ascii="Courier New" w:eastAsia="Times New Roman" w:hAnsi="Courier New" w:cs="Courier New"/>
          <w:color w:val="000000"/>
          <w:spacing w:val="2"/>
          <w:sz w:val="20"/>
          <w:szCs w:val="20"/>
          <w:lang w:eastAsia="ru-RU"/>
        </w:rPr>
        <w:lastRenderedPageBreak/>
        <w:t>государственных доходов по месту жительства виновного лица уведомление о полученных противоправных доходах.</w:t>
      </w:r>
    </w:p>
    <w:p w14:paraId="35719E86"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4. Учет, хранение, оценка и дальнейшее использование сданного имущества осуществляются в порядке, установленном Правительством Республики Казахстан.</w:t>
      </w:r>
    </w:p>
    <w:p w14:paraId="62DB3BDE" w14:textId="77777777" w:rsidR="00575CC3" w:rsidRPr="00575CC3" w:rsidRDefault="00575CC3" w:rsidP="00575CC3">
      <w:pPr>
        <w:spacing w:after="0" w:line="240" w:lineRule="auto"/>
        <w:rPr>
          <w:rFonts w:ascii="Times New Roman" w:eastAsia="Times New Roman" w:hAnsi="Times New Roman" w:cs="Times New Roman"/>
          <w:sz w:val="24"/>
          <w:szCs w:val="24"/>
          <w:lang w:eastAsia="ru-RU"/>
        </w:rPr>
      </w:pPr>
      <w:r w:rsidRPr="00575CC3">
        <w:rPr>
          <w:rFonts w:ascii="Courier New" w:eastAsia="Times New Roman" w:hAnsi="Courier New" w:cs="Courier New"/>
          <w:color w:val="FF0000"/>
          <w:sz w:val="20"/>
          <w:szCs w:val="20"/>
          <w:bdr w:val="none" w:sz="0" w:space="0" w:color="auto" w:frame="1"/>
          <w:shd w:val="clear" w:color="auto" w:fill="FFFFFF"/>
          <w:lang w:eastAsia="ru-RU"/>
        </w:rPr>
        <w:t>      Сноска. Статья 25 с изменением, внесенным Законом РК от 06.10.2020 </w:t>
      </w:r>
      <w:hyperlink r:id="rId66" w:anchor="z168" w:history="1">
        <w:r w:rsidRPr="00575CC3">
          <w:rPr>
            <w:rFonts w:ascii="Courier New" w:eastAsia="Times New Roman" w:hAnsi="Courier New" w:cs="Courier New"/>
            <w:color w:val="073A5E"/>
            <w:sz w:val="20"/>
            <w:szCs w:val="20"/>
            <w:u w:val="single"/>
            <w:shd w:val="clear" w:color="auto" w:fill="FFFFFF"/>
            <w:lang w:eastAsia="ru-RU"/>
          </w:rPr>
          <w:t>№ 365-VI</w:t>
        </w:r>
      </w:hyperlink>
      <w:r w:rsidRPr="00575CC3">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575CC3">
        <w:rPr>
          <w:rFonts w:ascii="Courier New" w:eastAsia="Times New Roman" w:hAnsi="Courier New" w:cs="Courier New"/>
          <w:color w:val="000000"/>
          <w:sz w:val="20"/>
          <w:szCs w:val="20"/>
          <w:lang w:eastAsia="ru-RU"/>
        </w:rPr>
        <w:br/>
      </w:r>
    </w:p>
    <w:p w14:paraId="0F948E8A"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4" w:name="z26"/>
      <w:bookmarkEnd w:id="14"/>
      <w:r w:rsidRPr="00575CC3">
        <w:rPr>
          <w:rFonts w:ascii="Courier New" w:eastAsia="Times New Roman" w:hAnsi="Courier New" w:cs="Courier New"/>
          <w:b/>
          <w:bCs/>
          <w:color w:val="000000"/>
          <w:spacing w:val="2"/>
          <w:sz w:val="20"/>
          <w:szCs w:val="20"/>
          <w:bdr w:val="none" w:sz="0" w:space="0" w:color="auto" w:frame="1"/>
          <w:lang w:eastAsia="ru-RU"/>
        </w:rPr>
        <w:t>Статья 26. Недействительность сделок, договоров, актов и действий, совершенных в результате коррупционных правонарушений</w:t>
      </w:r>
    </w:p>
    <w:p w14:paraId="512D0445"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 Сделки, договоры, совершенные в результате коррупционных правонарушений, признаются судом недействительными в установленном законом Республики Казахстан порядке по иску уполномоченных государственных органов, заинтересованных лиц или прокурора.</w:t>
      </w:r>
    </w:p>
    <w:p w14:paraId="4709B77D"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судебном порядке по иску заинтересованных лиц или прокурора.</w:t>
      </w:r>
    </w:p>
    <w:p w14:paraId="5AD109E1" w14:textId="77777777" w:rsidR="00575CC3" w:rsidRPr="00575CC3" w:rsidRDefault="00575CC3" w:rsidP="00575CC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75CC3">
        <w:rPr>
          <w:rFonts w:ascii="Courier New" w:eastAsia="Times New Roman" w:hAnsi="Courier New" w:cs="Courier New"/>
          <w:color w:val="1E1E1E"/>
          <w:sz w:val="32"/>
          <w:szCs w:val="32"/>
          <w:lang w:eastAsia="ru-RU"/>
        </w:rPr>
        <w:t>Глава 5. Заключительные и переходные положения</w:t>
      </w:r>
    </w:p>
    <w:p w14:paraId="2074E3EB"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575CC3">
        <w:rPr>
          <w:rFonts w:ascii="Courier New" w:eastAsia="Times New Roman" w:hAnsi="Courier New" w:cs="Courier New"/>
          <w:color w:val="FF0000"/>
          <w:spacing w:val="2"/>
          <w:sz w:val="20"/>
          <w:szCs w:val="20"/>
          <w:lang w:eastAsia="ru-RU"/>
        </w:rPr>
        <w:t>      Сноска. Заголовок главы 5 – в редакции Закона РК от 19.12.2020 </w:t>
      </w:r>
      <w:hyperlink r:id="rId67" w:anchor="z259" w:history="1">
        <w:r w:rsidRPr="00575CC3">
          <w:rPr>
            <w:rFonts w:ascii="Courier New" w:eastAsia="Times New Roman" w:hAnsi="Courier New" w:cs="Courier New"/>
            <w:color w:val="073A5E"/>
            <w:spacing w:val="2"/>
            <w:sz w:val="20"/>
            <w:szCs w:val="20"/>
            <w:u w:val="single"/>
            <w:lang w:eastAsia="ru-RU"/>
          </w:rPr>
          <w:t>№ 384-VI</w:t>
        </w:r>
      </w:hyperlink>
      <w:r w:rsidRPr="00575CC3">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14:paraId="3F58666B"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5" w:name="z174"/>
      <w:bookmarkEnd w:id="15"/>
      <w:r w:rsidRPr="00575CC3">
        <w:rPr>
          <w:rFonts w:ascii="Courier New" w:eastAsia="Times New Roman" w:hAnsi="Courier New" w:cs="Courier New"/>
          <w:b/>
          <w:bCs/>
          <w:color w:val="000000"/>
          <w:spacing w:val="2"/>
          <w:sz w:val="20"/>
          <w:szCs w:val="20"/>
          <w:bdr w:val="none" w:sz="0" w:space="0" w:color="auto" w:frame="1"/>
          <w:lang w:eastAsia="ru-RU"/>
        </w:rPr>
        <w:t>Статья 26-1. Переходные положения</w:t>
      </w:r>
    </w:p>
    <w:p w14:paraId="3D5DEB9E"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 В течение шести месяцев со дня введения в действие антикоррупционного ограничения, предусмотренного подпунктом 5) </w:t>
      </w:r>
      <w:hyperlink r:id="rId68" w:anchor="z85" w:history="1">
        <w:r w:rsidRPr="00575CC3">
          <w:rPr>
            <w:rFonts w:ascii="Courier New" w:eastAsia="Times New Roman" w:hAnsi="Courier New" w:cs="Courier New"/>
            <w:color w:val="073A5E"/>
            <w:spacing w:val="2"/>
            <w:sz w:val="20"/>
            <w:szCs w:val="20"/>
            <w:u w:val="single"/>
            <w:lang w:eastAsia="ru-RU"/>
          </w:rPr>
          <w:t>пункта 1</w:t>
        </w:r>
      </w:hyperlink>
      <w:r w:rsidRPr="00575CC3">
        <w:rPr>
          <w:rFonts w:ascii="Courier New" w:eastAsia="Times New Roman" w:hAnsi="Courier New" w:cs="Courier New"/>
          <w:color w:val="000000"/>
          <w:spacing w:val="2"/>
          <w:sz w:val="20"/>
          <w:szCs w:val="20"/>
          <w:lang w:eastAsia="ru-RU"/>
        </w:rPr>
        <w:t> статьи 12 и статьей 14-1 настоящего Закона, лица, на которых распространяется данное антикоррупционное ограничение,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w:t>
      </w:r>
    </w:p>
    <w:p w14:paraId="5724D095"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xml:space="preserve">      2. В случае, если лица, указанные в пункте 1 настоящей статьи, не могут выполнить требования, предусмотренные в пункте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w:t>
      </w:r>
      <w:r w:rsidRPr="00575CC3">
        <w:rPr>
          <w:rFonts w:ascii="Courier New" w:eastAsia="Times New Roman" w:hAnsi="Courier New" w:cs="Courier New"/>
          <w:color w:val="000000"/>
          <w:spacing w:val="2"/>
          <w:sz w:val="20"/>
          <w:szCs w:val="20"/>
          <w:lang w:eastAsia="ru-RU"/>
        </w:rPr>
        <w:lastRenderedPageBreak/>
        <w:t>обстоятельств с представлением документов, подтверждающих соответствующие факты.</w:t>
      </w:r>
    </w:p>
    <w:p w14:paraId="3A62C935"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3. Неисполнение обязательств, предусмотренных настоящей статьей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p w14:paraId="7ACDD15D"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В течение срока, предусмотренного пунктом 2 настоящей статьи,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p w14:paraId="44E5D831" w14:textId="77777777" w:rsidR="00575CC3" w:rsidRPr="00575CC3" w:rsidRDefault="00575CC3" w:rsidP="00575CC3">
      <w:pPr>
        <w:spacing w:after="0" w:line="240" w:lineRule="auto"/>
        <w:rPr>
          <w:rFonts w:ascii="Times New Roman" w:eastAsia="Times New Roman" w:hAnsi="Times New Roman" w:cs="Times New Roman"/>
          <w:sz w:val="24"/>
          <w:szCs w:val="24"/>
          <w:lang w:eastAsia="ru-RU"/>
        </w:rPr>
      </w:pPr>
      <w:r w:rsidRPr="00575CC3">
        <w:rPr>
          <w:rFonts w:ascii="Courier New" w:eastAsia="Times New Roman" w:hAnsi="Courier New" w:cs="Courier New"/>
          <w:color w:val="FF0000"/>
          <w:sz w:val="20"/>
          <w:szCs w:val="20"/>
          <w:bdr w:val="none" w:sz="0" w:space="0" w:color="auto" w:frame="1"/>
          <w:shd w:val="clear" w:color="auto" w:fill="FFFFFF"/>
          <w:lang w:eastAsia="ru-RU"/>
        </w:rPr>
        <w:t>      Сноска. Глава 5 дополнена статьей 26-1 в соответствии с Законом РК от 19.12.2020 </w:t>
      </w:r>
      <w:hyperlink r:id="rId69" w:anchor="z261" w:history="1">
        <w:r w:rsidRPr="00575CC3">
          <w:rPr>
            <w:rFonts w:ascii="Courier New" w:eastAsia="Times New Roman" w:hAnsi="Courier New" w:cs="Courier New"/>
            <w:color w:val="073A5E"/>
            <w:sz w:val="20"/>
            <w:szCs w:val="20"/>
            <w:u w:val="single"/>
            <w:shd w:val="clear" w:color="auto" w:fill="FFFFFF"/>
            <w:lang w:eastAsia="ru-RU"/>
          </w:rPr>
          <w:t>№ 384-VI</w:t>
        </w:r>
      </w:hyperlink>
      <w:r w:rsidRPr="00575CC3">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575CC3">
        <w:rPr>
          <w:rFonts w:ascii="Courier New" w:eastAsia="Times New Roman" w:hAnsi="Courier New" w:cs="Courier New"/>
          <w:color w:val="000000"/>
          <w:sz w:val="20"/>
          <w:szCs w:val="20"/>
          <w:lang w:eastAsia="ru-RU"/>
        </w:rPr>
        <w:br/>
      </w:r>
    </w:p>
    <w:p w14:paraId="40A3AFEF"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6" w:name="z27"/>
      <w:bookmarkEnd w:id="16"/>
      <w:r w:rsidRPr="00575CC3">
        <w:rPr>
          <w:rFonts w:ascii="Courier New" w:eastAsia="Times New Roman" w:hAnsi="Courier New" w:cs="Courier New"/>
          <w:b/>
          <w:bCs/>
          <w:color w:val="000000"/>
          <w:spacing w:val="2"/>
          <w:sz w:val="20"/>
          <w:szCs w:val="20"/>
          <w:bdr w:val="none" w:sz="0" w:space="0" w:color="auto" w:frame="1"/>
          <w:lang w:eastAsia="ru-RU"/>
        </w:rPr>
        <w:t>Статья 27. Порядок введения в действие настоящего Закона</w:t>
      </w:r>
    </w:p>
    <w:p w14:paraId="62A13F63"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 Настоящий Закон вводится в действие с 1 января 2016 года, за исключением:</w:t>
      </w:r>
    </w:p>
    <w:p w14:paraId="5F099174"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 </w:t>
      </w:r>
      <w:hyperlink r:id="rId70" w:anchor="z11" w:history="1">
        <w:r w:rsidRPr="00575CC3">
          <w:rPr>
            <w:rFonts w:ascii="Courier New" w:eastAsia="Times New Roman" w:hAnsi="Courier New" w:cs="Courier New"/>
            <w:color w:val="073A5E"/>
            <w:spacing w:val="2"/>
            <w:sz w:val="20"/>
            <w:szCs w:val="20"/>
            <w:u w:val="single"/>
            <w:lang w:eastAsia="ru-RU"/>
          </w:rPr>
          <w:t>статьи 11</w:t>
        </w:r>
      </w:hyperlink>
      <w:r w:rsidRPr="00575CC3">
        <w:rPr>
          <w:rFonts w:ascii="Courier New" w:eastAsia="Times New Roman" w:hAnsi="Courier New" w:cs="Courier New"/>
          <w:color w:val="000000"/>
          <w:spacing w:val="2"/>
          <w:sz w:val="20"/>
          <w:szCs w:val="20"/>
          <w:lang w:eastAsia="ru-RU"/>
        </w:rPr>
        <w:t>, которая вводится в действие с 1 января 2021 года;</w:t>
      </w:r>
    </w:p>
    <w:p w14:paraId="0D1DFCD7"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2) исключен Законом РК от 30.11.2016 </w:t>
      </w:r>
      <w:r w:rsidRPr="00575CC3">
        <w:rPr>
          <w:rFonts w:ascii="Courier New" w:eastAsia="Times New Roman" w:hAnsi="Courier New" w:cs="Courier New"/>
          <w:i/>
          <w:iCs/>
          <w:color w:val="000000"/>
          <w:spacing w:val="2"/>
          <w:sz w:val="20"/>
          <w:szCs w:val="20"/>
          <w:bdr w:val="none" w:sz="0" w:space="0" w:color="auto" w:frame="1"/>
          <w:lang w:eastAsia="ru-RU"/>
        </w:rPr>
        <w:t>№ 26-VI</w:t>
      </w:r>
      <w:r w:rsidRPr="00575CC3">
        <w:rPr>
          <w:rFonts w:ascii="Courier New" w:eastAsia="Times New Roman" w:hAnsi="Courier New" w:cs="Courier New"/>
          <w:color w:val="000000"/>
          <w:spacing w:val="2"/>
          <w:sz w:val="20"/>
          <w:szCs w:val="20"/>
          <w:lang w:eastAsia="ru-RU"/>
        </w:rPr>
        <w:t> (вводится в действие с 01.01.2017).</w:t>
      </w:r>
    </w:p>
    <w:p w14:paraId="52797495"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2. Исключен Законом РК от 30.11.2016 </w:t>
      </w:r>
      <w:r w:rsidRPr="00575CC3">
        <w:rPr>
          <w:rFonts w:ascii="Courier New" w:eastAsia="Times New Roman" w:hAnsi="Courier New" w:cs="Courier New"/>
          <w:i/>
          <w:iCs/>
          <w:color w:val="000000"/>
          <w:spacing w:val="2"/>
          <w:sz w:val="20"/>
          <w:szCs w:val="20"/>
          <w:bdr w:val="none" w:sz="0" w:space="0" w:color="auto" w:frame="1"/>
          <w:lang w:eastAsia="ru-RU"/>
        </w:rPr>
        <w:t>№ 26-VI</w:t>
      </w:r>
      <w:r w:rsidRPr="00575CC3">
        <w:rPr>
          <w:rFonts w:ascii="Courier New" w:eastAsia="Times New Roman" w:hAnsi="Courier New" w:cs="Courier New"/>
          <w:color w:val="000000"/>
          <w:spacing w:val="2"/>
          <w:sz w:val="20"/>
          <w:szCs w:val="20"/>
          <w:lang w:eastAsia="ru-RU"/>
        </w:rPr>
        <w:t> (вводится в действие с 01.01.2017).</w:t>
      </w:r>
    </w:p>
    <w:p w14:paraId="187A65FA"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3. Установить, что со дня введения в действие настоящего Закона до 1 января 2021 года </w:t>
      </w:r>
      <w:hyperlink r:id="rId71" w:anchor="z11" w:history="1">
        <w:r w:rsidRPr="00575CC3">
          <w:rPr>
            <w:rFonts w:ascii="Courier New" w:eastAsia="Times New Roman" w:hAnsi="Courier New" w:cs="Courier New"/>
            <w:color w:val="073A5E"/>
            <w:spacing w:val="2"/>
            <w:sz w:val="20"/>
            <w:szCs w:val="20"/>
            <w:u w:val="single"/>
            <w:lang w:eastAsia="ru-RU"/>
          </w:rPr>
          <w:t>статья 11</w:t>
        </w:r>
      </w:hyperlink>
      <w:r w:rsidRPr="00575CC3">
        <w:rPr>
          <w:rFonts w:ascii="Courier New" w:eastAsia="Times New Roman" w:hAnsi="Courier New" w:cs="Courier New"/>
          <w:color w:val="000000"/>
          <w:spacing w:val="2"/>
          <w:sz w:val="20"/>
          <w:szCs w:val="20"/>
          <w:lang w:eastAsia="ru-RU"/>
        </w:rPr>
        <w:t> действует в следующей редакции:</w:t>
      </w:r>
    </w:p>
    <w:p w14:paraId="2AA6E63D"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b/>
          <w:bCs/>
          <w:color w:val="000000"/>
          <w:spacing w:val="2"/>
          <w:sz w:val="20"/>
          <w:szCs w:val="20"/>
          <w:bdr w:val="none" w:sz="0" w:space="0" w:color="auto" w:frame="1"/>
          <w:lang w:eastAsia="ru-RU"/>
        </w:rPr>
        <w:t>Статья 11. Меры финансового контроля</w:t>
      </w:r>
    </w:p>
    <w:p w14:paraId="5FDB7166"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p>
    <w:p w14:paraId="009A3B96"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14:paraId="37ECA1B0"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сведения о:</w:t>
      </w:r>
    </w:p>
    <w:p w14:paraId="0C03BF9F"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14:paraId="06DAFE2C"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14:paraId="1A55956F"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lastRenderedPageBreak/>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14:paraId="605286AF"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месячного расчетного показателя.</w:t>
      </w:r>
    </w:p>
    <w:p w14:paraId="5905CCBA"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14:paraId="4E8BDDA7"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14:paraId="66C32097"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4. Супруг (супруга) лица, указанного в пункте 1 настоящей статьи, представляет в орган государственных доходов по месту жительства:</w:t>
      </w:r>
    </w:p>
    <w:p w14:paraId="66C62149"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14:paraId="16175303" w14:textId="2ECA1753"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сведения о: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14:paraId="17D862EC"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14:paraId="6357C07D"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14:paraId="38806390"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xml:space="preserve">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w:t>
      </w:r>
      <w:r w:rsidRPr="00575CC3">
        <w:rPr>
          <w:rFonts w:ascii="Courier New" w:eastAsia="Times New Roman" w:hAnsi="Courier New" w:cs="Courier New"/>
          <w:color w:val="000000"/>
          <w:spacing w:val="2"/>
          <w:sz w:val="20"/>
          <w:szCs w:val="20"/>
          <w:lang w:eastAsia="ru-RU"/>
        </w:rPr>
        <w:lastRenderedPageBreak/>
        <w:t>принадлежащих лицу или супругу (супруге) и превышающих тысячекратный размер месячного расчетного показателя.</w:t>
      </w:r>
    </w:p>
    <w:p w14:paraId="30785139"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5. Супруг (супруга) лица, указанного в пунктах 2 и 3 настоящей статьи, представляет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14:paraId="12D0BD3E"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6. Члены семьи лица, явл</w:t>
      </w:r>
      <w:bookmarkStart w:id="17" w:name="_GoBack"/>
      <w:bookmarkEnd w:id="17"/>
      <w:r w:rsidRPr="00575CC3">
        <w:rPr>
          <w:rFonts w:ascii="Courier New" w:eastAsia="Times New Roman" w:hAnsi="Courier New" w:cs="Courier New"/>
          <w:color w:val="000000"/>
          <w:spacing w:val="2"/>
          <w:sz w:val="20"/>
          <w:szCs w:val="20"/>
          <w:lang w:eastAsia="ru-RU"/>
        </w:rPr>
        <w:t>яющегося кандидатом на службу в специальный государственный орган, представляют в орган государственных доходов по месту жительства декларацию и сведения, указанные в пункте 4 настоящей статьи.</w:t>
      </w:r>
    </w:p>
    <w:p w14:paraId="6CF8BC93"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p>
    <w:p w14:paraId="1D67576E"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p>
    <w:p w14:paraId="2091CC89"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8.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уголовно наказуемого деяния,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w:t>
      </w:r>
    </w:p>
    <w:p w14:paraId="146078BE"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9. Деяния, указанные в пункте 8 настоящей статьи, совершенные умышленно, а также совершенные неоднократно, влекут административную ответственность, налагаемую в установленном законом порядке.</w:t>
      </w:r>
    </w:p>
    <w:p w14:paraId="5404C3C0"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административную ответственность.</w:t>
      </w:r>
    </w:p>
    <w:p w14:paraId="55D67577"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11. В порядке, установленном законодательством,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p>
    <w:p w14:paraId="1F653278"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12. Лицам, уполномоченным на выполнение государственных функций, и лицам, приравненным к ним, запрещается заключение гражданско-правовых сделок не под своим именем – на подставных лиц, анонимно, под псевдонимом и других. Эти сделки признаются недействительными в установленном законом порядке.</w:t>
      </w:r>
    </w:p>
    <w:p w14:paraId="084DF014"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lastRenderedPageBreak/>
        <w:t>      13.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14:paraId="30FFD182"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14. Поступающие в органы государственных доходов сведения, предусмотренные настоящей статьей, составляют служебную тайну. Их разглашение, если в содеянном не содержится признаков уголовно наказуемого деяния,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военной полиции, службы экономических расследований,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p>
    <w:p w14:paraId="61154270"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Сведения, составляющие служебную тайну, представляются уполномоченному органу по финансовому мониторингу в целях и порядке,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14:paraId="07A2B734" w14:textId="77777777" w:rsidR="00575CC3" w:rsidRPr="00575CC3" w:rsidRDefault="00575CC3" w:rsidP="00575CC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
    <w:p w14:paraId="085B0AAE" w14:textId="77777777" w:rsidR="00575CC3" w:rsidRPr="00575CC3" w:rsidRDefault="00575CC3" w:rsidP="00575CC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75CC3">
        <w:rPr>
          <w:rFonts w:ascii="Courier New" w:eastAsia="Times New Roman" w:hAnsi="Courier New" w:cs="Courier New"/>
          <w:color w:val="000000"/>
          <w:spacing w:val="2"/>
          <w:sz w:val="20"/>
          <w:szCs w:val="20"/>
          <w:lang w:eastAsia="ru-RU"/>
        </w:rPr>
        <w:t>      4. Признать утратившим силу </w:t>
      </w:r>
      <w:hyperlink r:id="rId72" w:anchor="z0" w:history="1">
        <w:r w:rsidRPr="00575CC3">
          <w:rPr>
            <w:rFonts w:ascii="Courier New" w:eastAsia="Times New Roman" w:hAnsi="Courier New" w:cs="Courier New"/>
            <w:color w:val="073A5E"/>
            <w:spacing w:val="2"/>
            <w:sz w:val="20"/>
            <w:szCs w:val="20"/>
            <w:u w:val="single"/>
            <w:lang w:eastAsia="ru-RU"/>
          </w:rPr>
          <w:t>Закон</w:t>
        </w:r>
      </w:hyperlink>
      <w:r w:rsidRPr="00575CC3">
        <w:rPr>
          <w:rFonts w:ascii="Courier New" w:eastAsia="Times New Roman" w:hAnsi="Courier New" w:cs="Courier New"/>
          <w:color w:val="000000"/>
          <w:spacing w:val="2"/>
          <w:sz w:val="20"/>
          <w:szCs w:val="20"/>
          <w:lang w:eastAsia="ru-RU"/>
        </w:rPr>
        <w:t>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 21, ст. 122; № 22, ст. 131; № 23, ст. 143).</w:t>
      </w:r>
    </w:p>
    <w:p w14:paraId="27B55EF3" w14:textId="77777777" w:rsidR="00575CC3" w:rsidRPr="00575CC3" w:rsidRDefault="00575CC3" w:rsidP="00575CC3">
      <w:pPr>
        <w:spacing w:after="0" w:line="240" w:lineRule="auto"/>
        <w:rPr>
          <w:rFonts w:ascii="Times New Roman" w:eastAsia="Times New Roman" w:hAnsi="Times New Roman" w:cs="Times New Roman"/>
          <w:sz w:val="24"/>
          <w:szCs w:val="24"/>
          <w:lang w:eastAsia="ru-RU"/>
        </w:rPr>
      </w:pPr>
      <w:r w:rsidRPr="00575CC3">
        <w:rPr>
          <w:rFonts w:ascii="Courier New" w:eastAsia="Times New Roman" w:hAnsi="Courier New" w:cs="Courier New"/>
          <w:color w:val="FF0000"/>
          <w:sz w:val="20"/>
          <w:szCs w:val="20"/>
          <w:bdr w:val="none" w:sz="0" w:space="0" w:color="auto" w:frame="1"/>
          <w:shd w:val="clear" w:color="auto" w:fill="FFFFFF"/>
          <w:lang w:eastAsia="ru-RU"/>
        </w:rPr>
        <w:t>      Сноска. Статья 27 с изменениями, внесенными законами РК от 30.11.2016 </w:t>
      </w:r>
      <w:hyperlink r:id="rId73" w:anchor="z418" w:history="1">
        <w:r w:rsidRPr="00575CC3">
          <w:rPr>
            <w:rFonts w:ascii="Courier New" w:eastAsia="Times New Roman" w:hAnsi="Courier New" w:cs="Courier New"/>
            <w:color w:val="073A5E"/>
            <w:sz w:val="20"/>
            <w:szCs w:val="20"/>
            <w:u w:val="single"/>
            <w:shd w:val="clear" w:color="auto" w:fill="FFFFFF"/>
            <w:lang w:eastAsia="ru-RU"/>
          </w:rPr>
          <w:t>№ 26-VI</w:t>
        </w:r>
      </w:hyperlink>
      <w:r w:rsidRPr="00575CC3">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 01.01.2017); от 28.12.2018 </w:t>
      </w:r>
      <w:hyperlink r:id="rId74" w:anchor="z200" w:history="1">
        <w:r w:rsidRPr="00575CC3">
          <w:rPr>
            <w:rFonts w:ascii="Courier New" w:eastAsia="Times New Roman" w:hAnsi="Courier New" w:cs="Courier New"/>
            <w:color w:val="073A5E"/>
            <w:sz w:val="20"/>
            <w:szCs w:val="20"/>
            <w:u w:val="single"/>
            <w:shd w:val="clear" w:color="auto" w:fill="FFFFFF"/>
            <w:lang w:eastAsia="ru-RU"/>
          </w:rPr>
          <w:t>№ 210-VI</w:t>
        </w:r>
      </w:hyperlink>
      <w:r w:rsidRPr="00575CC3">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03.07.2019 </w:t>
      </w:r>
      <w:hyperlink r:id="rId75" w:anchor="z1907" w:history="1">
        <w:r w:rsidRPr="00575CC3">
          <w:rPr>
            <w:rFonts w:ascii="Courier New" w:eastAsia="Times New Roman" w:hAnsi="Courier New" w:cs="Courier New"/>
            <w:color w:val="073A5E"/>
            <w:sz w:val="20"/>
            <w:szCs w:val="20"/>
            <w:u w:val="single"/>
            <w:shd w:val="clear" w:color="auto" w:fill="FFFFFF"/>
            <w:lang w:eastAsia="ru-RU"/>
          </w:rPr>
          <w:t>№ 262-VI</w:t>
        </w:r>
      </w:hyperlink>
      <w:r w:rsidRPr="00575CC3">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575CC3">
        <w:rPr>
          <w:rFonts w:ascii="Courier New" w:eastAsia="Times New Roman" w:hAnsi="Courier New" w:cs="Courier New"/>
          <w:color w:val="000000"/>
          <w:sz w:val="20"/>
          <w:szCs w:val="20"/>
          <w:lang w:eastAsia="ru-RU"/>
        </w:rPr>
        <w:br/>
      </w:r>
    </w:p>
    <w:tbl>
      <w:tblPr>
        <w:tblW w:w="13380" w:type="dxa"/>
        <w:tblInd w:w="-1701" w:type="dxa"/>
        <w:shd w:val="clear" w:color="auto" w:fill="FFFFFF"/>
        <w:tblCellMar>
          <w:left w:w="0" w:type="dxa"/>
          <w:right w:w="0" w:type="dxa"/>
        </w:tblCellMar>
        <w:tblLook w:val="04A0" w:firstRow="1" w:lastRow="0" w:firstColumn="1" w:lastColumn="0" w:noHBand="0" w:noVBand="1"/>
      </w:tblPr>
      <w:tblGrid>
        <w:gridCol w:w="8702"/>
        <w:gridCol w:w="4678"/>
      </w:tblGrid>
      <w:tr w:rsidR="00575CC3" w:rsidRPr="00575CC3" w14:paraId="7D1BE946" w14:textId="77777777" w:rsidTr="00971E15">
        <w:trPr>
          <w:gridAfter w:val="1"/>
          <w:wAfter w:w="4678" w:type="dxa"/>
        </w:trPr>
        <w:tc>
          <w:tcPr>
            <w:tcW w:w="8702" w:type="dxa"/>
            <w:tcBorders>
              <w:top w:val="nil"/>
              <w:left w:val="nil"/>
              <w:bottom w:val="nil"/>
              <w:right w:val="nil"/>
            </w:tcBorders>
            <w:shd w:val="clear" w:color="auto" w:fill="auto"/>
            <w:tcMar>
              <w:top w:w="45" w:type="dxa"/>
              <w:left w:w="75" w:type="dxa"/>
              <w:bottom w:w="45" w:type="dxa"/>
              <w:right w:w="75" w:type="dxa"/>
            </w:tcMar>
            <w:hideMark/>
          </w:tcPr>
          <w:p w14:paraId="74084A6B" w14:textId="77777777" w:rsidR="00575CC3" w:rsidRPr="00575CC3" w:rsidRDefault="00575CC3" w:rsidP="00575CC3">
            <w:pPr>
              <w:spacing w:after="0" w:line="240" w:lineRule="auto"/>
              <w:rPr>
                <w:rFonts w:ascii="Courier New" w:eastAsia="Times New Roman" w:hAnsi="Courier New" w:cs="Courier New"/>
                <w:color w:val="000000"/>
                <w:sz w:val="20"/>
                <w:szCs w:val="20"/>
                <w:lang w:eastAsia="ru-RU"/>
              </w:rPr>
            </w:pPr>
            <w:r w:rsidRPr="00575CC3">
              <w:rPr>
                <w:rFonts w:ascii="Courier New" w:eastAsia="Times New Roman" w:hAnsi="Courier New" w:cs="Courier New"/>
                <w:color w:val="000000"/>
                <w:sz w:val="20"/>
                <w:szCs w:val="20"/>
                <w:lang w:eastAsia="ru-RU"/>
              </w:rPr>
              <w:t>     </w:t>
            </w:r>
          </w:p>
        </w:tc>
      </w:tr>
      <w:tr w:rsidR="00575CC3" w:rsidRPr="00575CC3" w14:paraId="5B2A6FDD" w14:textId="77777777" w:rsidTr="00971E15">
        <w:tc>
          <w:tcPr>
            <w:tcW w:w="8702" w:type="dxa"/>
            <w:tcBorders>
              <w:top w:val="nil"/>
              <w:left w:val="nil"/>
              <w:bottom w:val="nil"/>
              <w:right w:val="nil"/>
            </w:tcBorders>
            <w:shd w:val="clear" w:color="auto" w:fill="auto"/>
            <w:tcMar>
              <w:top w:w="45" w:type="dxa"/>
              <w:left w:w="75" w:type="dxa"/>
              <w:bottom w:w="45" w:type="dxa"/>
              <w:right w:w="75" w:type="dxa"/>
            </w:tcMar>
            <w:hideMark/>
          </w:tcPr>
          <w:p w14:paraId="32D10CC1" w14:textId="77777777" w:rsidR="00575CC3" w:rsidRPr="00575CC3" w:rsidRDefault="00575CC3" w:rsidP="00575CC3">
            <w:pPr>
              <w:spacing w:after="0" w:line="240" w:lineRule="auto"/>
              <w:rPr>
                <w:rFonts w:ascii="Courier New" w:eastAsia="Times New Roman" w:hAnsi="Courier New" w:cs="Courier New"/>
                <w:color w:val="000000"/>
                <w:sz w:val="20"/>
                <w:szCs w:val="20"/>
                <w:lang w:eastAsia="ru-RU"/>
              </w:rPr>
            </w:pPr>
            <w:r w:rsidRPr="00575CC3">
              <w:rPr>
                <w:rFonts w:ascii="Courier New" w:eastAsia="Times New Roman" w:hAnsi="Courier New" w:cs="Courier New"/>
                <w:i/>
                <w:iCs/>
                <w:color w:val="000000"/>
                <w:sz w:val="20"/>
                <w:szCs w:val="20"/>
                <w:bdr w:val="none" w:sz="0" w:space="0" w:color="auto" w:frame="1"/>
                <w:lang w:eastAsia="ru-RU"/>
              </w:rPr>
              <w:t>      Президент</w:t>
            </w:r>
            <w:r w:rsidRPr="00575CC3">
              <w:rPr>
                <w:rFonts w:ascii="Courier New" w:eastAsia="Times New Roman" w:hAnsi="Courier New" w:cs="Courier New"/>
                <w:i/>
                <w:iCs/>
                <w:color w:val="000000"/>
                <w:sz w:val="20"/>
                <w:szCs w:val="20"/>
                <w:bdr w:val="none" w:sz="0" w:space="0" w:color="auto" w:frame="1"/>
                <w:lang w:eastAsia="ru-RU"/>
              </w:rPr>
              <w:br/>
              <w:t>Республики Казахстан</w:t>
            </w:r>
          </w:p>
        </w:tc>
        <w:tc>
          <w:tcPr>
            <w:tcW w:w="4678" w:type="dxa"/>
            <w:tcBorders>
              <w:top w:val="nil"/>
              <w:left w:val="nil"/>
              <w:bottom w:val="nil"/>
              <w:right w:val="nil"/>
            </w:tcBorders>
            <w:shd w:val="clear" w:color="auto" w:fill="auto"/>
            <w:tcMar>
              <w:top w:w="45" w:type="dxa"/>
              <w:left w:w="75" w:type="dxa"/>
              <w:bottom w:w="45" w:type="dxa"/>
              <w:right w:w="75" w:type="dxa"/>
            </w:tcMar>
            <w:hideMark/>
          </w:tcPr>
          <w:p w14:paraId="18E3185D" w14:textId="77777777" w:rsidR="00575CC3" w:rsidRPr="00575CC3" w:rsidRDefault="00575CC3" w:rsidP="00575CC3">
            <w:pPr>
              <w:spacing w:after="0" w:line="240" w:lineRule="auto"/>
              <w:rPr>
                <w:rFonts w:ascii="Courier New" w:eastAsia="Times New Roman" w:hAnsi="Courier New" w:cs="Courier New"/>
                <w:color w:val="000000"/>
                <w:sz w:val="20"/>
                <w:szCs w:val="20"/>
                <w:lang w:eastAsia="ru-RU"/>
              </w:rPr>
            </w:pPr>
            <w:r w:rsidRPr="00575CC3">
              <w:rPr>
                <w:rFonts w:ascii="Courier New" w:eastAsia="Times New Roman" w:hAnsi="Courier New" w:cs="Courier New"/>
                <w:i/>
                <w:iCs/>
                <w:color w:val="000000"/>
                <w:sz w:val="20"/>
                <w:szCs w:val="20"/>
                <w:bdr w:val="none" w:sz="0" w:space="0" w:color="auto" w:frame="1"/>
                <w:lang w:eastAsia="ru-RU"/>
              </w:rPr>
              <w:t>Н. НАЗАРБАЕВ</w:t>
            </w:r>
          </w:p>
        </w:tc>
      </w:tr>
    </w:tbl>
    <w:p w14:paraId="00521A48" w14:textId="13391646" w:rsidR="00575CC3" w:rsidRDefault="00575CC3"/>
    <w:sectPr w:rsidR="00575C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dirty"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CC3"/>
    <w:rsid w:val="00375793"/>
    <w:rsid w:val="00575CC3"/>
    <w:rsid w:val="00971E15"/>
    <w:rsid w:val="00B71351"/>
    <w:rsid w:val="00BF3CE5"/>
    <w:rsid w:val="00D17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F3F80"/>
  <w15:chartTrackingRefBased/>
  <w15:docId w15:val="{49093158-C8E4-4091-9D74-810A5E78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75C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575CC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75CC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75C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575CC3"/>
  </w:style>
  <w:style w:type="character" w:styleId="a4">
    <w:name w:val="Hyperlink"/>
    <w:basedOn w:val="a0"/>
    <w:uiPriority w:val="99"/>
    <w:semiHidden/>
    <w:unhideWhenUsed/>
    <w:rsid w:val="00575CC3"/>
    <w:rPr>
      <w:color w:val="0000FF"/>
      <w:u w:val="single"/>
    </w:rPr>
  </w:style>
  <w:style w:type="paragraph" w:customStyle="1" w:styleId="note1">
    <w:name w:val="note1"/>
    <w:basedOn w:val="a"/>
    <w:rsid w:val="00575C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75CC3"/>
    <w:rPr>
      <w:rFonts w:asciiTheme="majorHAnsi" w:eastAsiaTheme="majorEastAsia" w:hAnsiTheme="majorHAnsi" w:cstheme="majorBidi"/>
      <w:color w:val="2F5496" w:themeColor="accent1" w:themeShade="BF"/>
      <w:sz w:val="32"/>
      <w:szCs w:val="32"/>
    </w:rPr>
  </w:style>
  <w:style w:type="paragraph" w:customStyle="1" w:styleId="msonormal0">
    <w:name w:val="msonormal"/>
    <w:basedOn w:val="a"/>
    <w:rsid w:val="00971E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971E1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376815">
      <w:bodyDiv w:val="1"/>
      <w:marLeft w:val="0"/>
      <w:marRight w:val="0"/>
      <w:marTop w:val="0"/>
      <w:marBottom w:val="0"/>
      <w:divBdr>
        <w:top w:val="none" w:sz="0" w:space="0" w:color="auto"/>
        <w:left w:val="none" w:sz="0" w:space="0" w:color="auto"/>
        <w:bottom w:val="none" w:sz="0" w:space="0" w:color="auto"/>
        <w:right w:val="none" w:sz="0" w:space="0" w:color="auto"/>
      </w:divBdr>
    </w:div>
    <w:div w:id="1212234848">
      <w:bodyDiv w:val="1"/>
      <w:marLeft w:val="0"/>
      <w:marRight w:val="0"/>
      <w:marTop w:val="0"/>
      <w:marBottom w:val="0"/>
      <w:divBdr>
        <w:top w:val="none" w:sz="0" w:space="0" w:color="auto"/>
        <w:left w:val="none" w:sz="0" w:space="0" w:color="auto"/>
        <w:bottom w:val="none" w:sz="0" w:space="0" w:color="auto"/>
        <w:right w:val="none" w:sz="0" w:space="0" w:color="auto"/>
      </w:divBdr>
    </w:div>
    <w:div w:id="1251616769">
      <w:bodyDiv w:val="1"/>
      <w:marLeft w:val="0"/>
      <w:marRight w:val="0"/>
      <w:marTop w:val="0"/>
      <w:marBottom w:val="0"/>
      <w:divBdr>
        <w:top w:val="none" w:sz="0" w:space="0" w:color="auto"/>
        <w:left w:val="none" w:sz="0" w:space="0" w:color="auto"/>
        <w:bottom w:val="none" w:sz="0" w:space="0" w:color="auto"/>
        <w:right w:val="none" w:sz="0" w:space="0" w:color="auto"/>
      </w:divBdr>
    </w:div>
    <w:div w:id="138086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rus/docs/Z1500000410" TargetMode="External"/><Relationship Id="rId18" Type="http://schemas.openxmlformats.org/officeDocument/2006/relationships/hyperlink" Target="http://adilet.zan.kz/rus/docs/Z1500000410" TargetMode="External"/><Relationship Id="rId26" Type="http://schemas.openxmlformats.org/officeDocument/2006/relationships/hyperlink" Target="http://adilet.zan.kz/rus/docs/Z1500000410" TargetMode="External"/><Relationship Id="rId39" Type="http://schemas.openxmlformats.org/officeDocument/2006/relationships/hyperlink" Target="http://adilet.zan.kz/rus/docs/Z1500000410" TargetMode="External"/><Relationship Id="rId21" Type="http://schemas.openxmlformats.org/officeDocument/2006/relationships/hyperlink" Target="http://adilet.zan.kz/rus/docs/Z1900000273" TargetMode="External"/><Relationship Id="rId34" Type="http://schemas.openxmlformats.org/officeDocument/2006/relationships/hyperlink" Target="http://adilet.zan.kz/rus/docs/Z1500000410" TargetMode="External"/><Relationship Id="rId42" Type="http://schemas.openxmlformats.org/officeDocument/2006/relationships/hyperlink" Target="http://adilet.zan.kz/rus/docs/Z2000000384" TargetMode="External"/><Relationship Id="rId47" Type="http://schemas.openxmlformats.org/officeDocument/2006/relationships/hyperlink" Target="http://adilet.zan.kz/rus/docs/Z2000000365" TargetMode="External"/><Relationship Id="rId50" Type="http://schemas.openxmlformats.org/officeDocument/2006/relationships/hyperlink" Target="http://adilet.zan.kz/rus/docs/Z1900000273" TargetMode="External"/><Relationship Id="rId55" Type="http://schemas.openxmlformats.org/officeDocument/2006/relationships/hyperlink" Target="http://adilet.zan.kz/rus/docs/Z1900000273" TargetMode="External"/><Relationship Id="rId63" Type="http://schemas.openxmlformats.org/officeDocument/2006/relationships/hyperlink" Target="http://adilet.zan.kz/rus/docs/Z1900000273" TargetMode="External"/><Relationship Id="rId68" Type="http://schemas.openxmlformats.org/officeDocument/2006/relationships/hyperlink" Target="http://adilet.zan.kz/rus/docs/Z1500000410" TargetMode="External"/><Relationship Id="rId76" Type="http://schemas.openxmlformats.org/officeDocument/2006/relationships/fontTable" Target="fontTable.xml"/><Relationship Id="rId7" Type="http://schemas.openxmlformats.org/officeDocument/2006/relationships/hyperlink" Target="http://adilet.zan.kz/rus/docs/Z1900000262" TargetMode="External"/><Relationship Id="rId71" Type="http://schemas.openxmlformats.org/officeDocument/2006/relationships/hyperlink" Target="http://adilet.zan.kz/rus/docs/Z1500000410" TargetMode="External"/><Relationship Id="rId2" Type="http://schemas.openxmlformats.org/officeDocument/2006/relationships/settings" Target="settings.xml"/><Relationship Id="rId16" Type="http://schemas.openxmlformats.org/officeDocument/2006/relationships/hyperlink" Target="http://adilet.zan.kz/rus/docs/Z1500000410" TargetMode="External"/><Relationship Id="rId29" Type="http://schemas.openxmlformats.org/officeDocument/2006/relationships/hyperlink" Target="http://adilet.zan.kz/rus/docs/Z1900000273" TargetMode="External"/><Relationship Id="rId11" Type="http://schemas.openxmlformats.org/officeDocument/2006/relationships/hyperlink" Target="http://adilet.zan.kz/rus/docs/Z1500000410" TargetMode="External"/><Relationship Id="rId24" Type="http://schemas.openxmlformats.org/officeDocument/2006/relationships/hyperlink" Target="http://adilet.zan.kz/rus/docs/Z1500000410" TargetMode="External"/><Relationship Id="rId32" Type="http://schemas.openxmlformats.org/officeDocument/2006/relationships/hyperlink" Target="http://adilet.zan.kz/rus/docs/Z1900000273" TargetMode="External"/><Relationship Id="rId37" Type="http://schemas.openxmlformats.org/officeDocument/2006/relationships/hyperlink" Target="http://adilet.zan.kz/rus/docs/Z1900000262" TargetMode="External"/><Relationship Id="rId40" Type="http://schemas.openxmlformats.org/officeDocument/2006/relationships/hyperlink" Target="http://adilet.zan.kz/rus/docs/Z1900000273" TargetMode="External"/><Relationship Id="rId45" Type="http://schemas.openxmlformats.org/officeDocument/2006/relationships/hyperlink" Target="http://adilet.zan.kz/rus/docs/Z1500000410" TargetMode="External"/><Relationship Id="rId53" Type="http://schemas.openxmlformats.org/officeDocument/2006/relationships/hyperlink" Target="http://adilet.zan.kz/rus/docs/Z1600000484" TargetMode="External"/><Relationship Id="rId58" Type="http://schemas.openxmlformats.org/officeDocument/2006/relationships/hyperlink" Target="http://adilet.zan.kz/rus/docs/Z1600000484" TargetMode="External"/><Relationship Id="rId66" Type="http://schemas.openxmlformats.org/officeDocument/2006/relationships/hyperlink" Target="http://adilet.zan.kz/rus/docs/Z2000000365" TargetMode="External"/><Relationship Id="rId74" Type="http://schemas.openxmlformats.org/officeDocument/2006/relationships/hyperlink" Target="http://adilet.zan.kz/rus/docs/Z1800000210" TargetMode="External"/><Relationship Id="rId5" Type="http://schemas.openxmlformats.org/officeDocument/2006/relationships/hyperlink" Target="http://adilet.zan.kz/rus/docs/Z1600000484" TargetMode="External"/><Relationship Id="rId15" Type="http://schemas.openxmlformats.org/officeDocument/2006/relationships/hyperlink" Target="http://adilet.zan.kz/rus/docs/Z1500000410" TargetMode="External"/><Relationship Id="rId23" Type="http://schemas.openxmlformats.org/officeDocument/2006/relationships/hyperlink" Target="http://adilet.zan.kz/rus/docs/Z1500000410" TargetMode="External"/><Relationship Id="rId28" Type="http://schemas.openxmlformats.org/officeDocument/2006/relationships/hyperlink" Target="http://adilet.zan.kz/rus/docs/Z1800000133" TargetMode="External"/><Relationship Id="rId36" Type="http://schemas.openxmlformats.org/officeDocument/2006/relationships/hyperlink" Target="http://adilet.zan.kz/rus/docs/Z1600000446" TargetMode="External"/><Relationship Id="rId49" Type="http://schemas.openxmlformats.org/officeDocument/2006/relationships/hyperlink" Target="http://adilet.zan.kz/rus/docs/Z1600000484" TargetMode="External"/><Relationship Id="rId57" Type="http://schemas.openxmlformats.org/officeDocument/2006/relationships/hyperlink" Target="http://adilet.zan.kz/rus/docs/Z1600000484" TargetMode="External"/><Relationship Id="rId61" Type="http://schemas.openxmlformats.org/officeDocument/2006/relationships/hyperlink" Target="http://adilet.zan.kz/rus/docs/Z2000000365" TargetMode="External"/><Relationship Id="rId10" Type="http://schemas.openxmlformats.org/officeDocument/2006/relationships/hyperlink" Target="http://adilet.zan.kz/rus/docs/Z1900000273" TargetMode="External"/><Relationship Id="rId19" Type="http://schemas.openxmlformats.org/officeDocument/2006/relationships/hyperlink" Target="http://adilet.zan.kz/rus/docs/Z1500000410" TargetMode="External"/><Relationship Id="rId31" Type="http://schemas.openxmlformats.org/officeDocument/2006/relationships/hyperlink" Target="http://adilet.zan.kz/rus/docs/Z2000000384" TargetMode="External"/><Relationship Id="rId44" Type="http://schemas.openxmlformats.org/officeDocument/2006/relationships/hyperlink" Target="http://adilet.zan.kz/rus/docs/Z1500000410" TargetMode="External"/><Relationship Id="rId52" Type="http://schemas.openxmlformats.org/officeDocument/2006/relationships/hyperlink" Target="http://adilet.zan.kz/rus/docs/Z2000000365" TargetMode="External"/><Relationship Id="rId60" Type="http://schemas.openxmlformats.org/officeDocument/2006/relationships/hyperlink" Target="http://adilet.zan.kz/rus/docs/Z1900000273" TargetMode="External"/><Relationship Id="rId65" Type="http://schemas.openxmlformats.org/officeDocument/2006/relationships/hyperlink" Target="http://adilet.zan.kz/rus/docs/Z1500000410" TargetMode="External"/><Relationship Id="rId73" Type="http://schemas.openxmlformats.org/officeDocument/2006/relationships/hyperlink" Target="http://adilet.zan.kz/rus/docs/Z1600000026" TargetMode="External"/><Relationship Id="rId4" Type="http://schemas.openxmlformats.org/officeDocument/2006/relationships/hyperlink" Target="http://adilet.zan.kz/rus/docs/Z1600000484" TargetMode="External"/><Relationship Id="rId9" Type="http://schemas.openxmlformats.org/officeDocument/2006/relationships/hyperlink" Target="http://adilet.zan.kz/rus/docs/Z2000000365" TargetMode="External"/><Relationship Id="rId14" Type="http://schemas.openxmlformats.org/officeDocument/2006/relationships/hyperlink" Target="http://adilet.zan.kz/rus/docs/Z1500000410" TargetMode="External"/><Relationship Id="rId22" Type="http://schemas.openxmlformats.org/officeDocument/2006/relationships/hyperlink" Target="http://adilet.zan.kz/rus/docs/Z2000000359" TargetMode="External"/><Relationship Id="rId27" Type="http://schemas.openxmlformats.org/officeDocument/2006/relationships/hyperlink" Target="http://adilet.zan.kz/rus/docs/Z1500000410" TargetMode="External"/><Relationship Id="rId30" Type="http://schemas.openxmlformats.org/officeDocument/2006/relationships/hyperlink" Target="http://adilet.zan.kz/rus/docs/Z2000000365" TargetMode="External"/><Relationship Id="rId35" Type="http://schemas.openxmlformats.org/officeDocument/2006/relationships/hyperlink" Target="http://adilet.zan.kz/rus/docs/Z1500000410" TargetMode="External"/><Relationship Id="rId43" Type="http://schemas.openxmlformats.org/officeDocument/2006/relationships/hyperlink" Target="http://adilet.zan.kz/rus/docs/Z1500000410" TargetMode="External"/><Relationship Id="rId48" Type="http://schemas.openxmlformats.org/officeDocument/2006/relationships/hyperlink" Target="http://adilet.zan.kz/rus/docs/Z1600000484" TargetMode="External"/><Relationship Id="rId56" Type="http://schemas.openxmlformats.org/officeDocument/2006/relationships/hyperlink" Target="http://adilet.zan.kz/rus/docs/Z1600000484" TargetMode="External"/><Relationship Id="rId64" Type="http://schemas.openxmlformats.org/officeDocument/2006/relationships/hyperlink" Target="http://adilet.zan.kz/rus/docs/Z2000000365" TargetMode="External"/><Relationship Id="rId69" Type="http://schemas.openxmlformats.org/officeDocument/2006/relationships/hyperlink" Target="http://adilet.zan.kz/rus/docs/Z2000000384" TargetMode="External"/><Relationship Id="rId77" Type="http://schemas.openxmlformats.org/officeDocument/2006/relationships/theme" Target="theme/theme1.xml"/><Relationship Id="rId8" Type="http://schemas.openxmlformats.org/officeDocument/2006/relationships/hyperlink" Target="http://adilet.zan.kz/rus/docs/Z1900000273" TargetMode="External"/><Relationship Id="rId51" Type="http://schemas.openxmlformats.org/officeDocument/2006/relationships/hyperlink" Target="http://adilet.zan.kz/rus/docs/Z1100000380" TargetMode="External"/><Relationship Id="rId72" Type="http://schemas.openxmlformats.org/officeDocument/2006/relationships/hyperlink" Target="http://adilet.zan.kz/rus/docs/Z980000267_" TargetMode="External"/><Relationship Id="rId3" Type="http://schemas.openxmlformats.org/officeDocument/2006/relationships/webSettings" Target="webSettings.xml"/><Relationship Id="rId12" Type="http://schemas.openxmlformats.org/officeDocument/2006/relationships/hyperlink" Target="http://adilet.zan.kz/rus/docs/Z1700000086" TargetMode="External"/><Relationship Id="rId17" Type="http://schemas.openxmlformats.org/officeDocument/2006/relationships/hyperlink" Target="http://adilet.zan.kz/rus/docs/Z1500000410" TargetMode="External"/><Relationship Id="rId25" Type="http://schemas.openxmlformats.org/officeDocument/2006/relationships/hyperlink" Target="http://adilet.zan.kz/rus/docs/Z1500000410" TargetMode="External"/><Relationship Id="rId33" Type="http://schemas.openxmlformats.org/officeDocument/2006/relationships/hyperlink" Target="http://adilet.zan.kz/rus/docs/Z1500000410" TargetMode="External"/><Relationship Id="rId38" Type="http://schemas.openxmlformats.org/officeDocument/2006/relationships/hyperlink" Target="http://adilet.zan.kz/rus/docs/Z1900000273" TargetMode="External"/><Relationship Id="rId46" Type="http://schemas.openxmlformats.org/officeDocument/2006/relationships/hyperlink" Target="http://adilet.zan.kz/rus/docs/Z1500000410" TargetMode="External"/><Relationship Id="rId59" Type="http://schemas.openxmlformats.org/officeDocument/2006/relationships/hyperlink" Target="http://adilet.zan.kz/rus/docs/Z1600000484" TargetMode="External"/><Relationship Id="rId67" Type="http://schemas.openxmlformats.org/officeDocument/2006/relationships/hyperlink" Target="http://adilet.zan.kz/rus/docs/Z2000000384" TargetMode="External"/><Relationship Id="rId20" Type="http://schemas.openxmlformats.org/officeDocument/2006/relationships/hyperlink" Target="http://adilet.zan.kz/rus/docs/Z1500000410" TargetMode="External"/><Relationship Id="rId41" Type="http://schemas.openxmlformats.org/officeDocument/2006/relationships/hyperlink" Target="http://adilet.zan.kz/rus/docs/Z2000000365" TargetMode="External"/><Relationship Id="rId54" Type="http://schemas.openxmlformats.org/officeDocument/2006/relationships/hyperlink" Target="http://adilet.zan.kz/rus/docs/Z1600000484" TargetMode="External"/><Relationship Id="rId62" Type="http://schemas.openxmlformats.org/officeDocument/2006/relationships/hyperlink" Target="http://adilet.zan.kz/rus/docs/Z1800000210" TargetMode="External"/><Relationship Id="rId70" Type="http://schemas.openxmlformats.org/officeDocument/2006/relationships/hyperlink" Target="http://adilet.zan.kz/rus/docs/Z1500000410" TargetMode="External"/><Relationship Id="rId75" Type="http://schemas.openxmlformats.org/officeDocument/2006/relationships/hyperlink" Target="http://adilet.zan.kz/rus/docs/Z1900000262" TargetMode="External"/><Relationship Id="rId1" Type="http://schemas.openxmlformats.org/officeDocument/2006/relationships/styles" Target="styles.xml"/><Relationship Id="rId6" Type="http://schemas.openxmlformats.org/officeDocument/2006/relationships/hyperlink" Target="http://adilet.zan.kz/rus/docs/Z19000002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28</Pages>
  <Words>11047</Words>
  <Characters>62971</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Толеу Едрес</dc:creator>
  <cp:keywords/>
  <dc:description/>
  <cp:lastModifiedBy>Вадим</cp:lastModifiedBy>
  <cp:revision>2</cp:revision>
  <dcterms:created xsi:type="dcterms:W3CDTF">2021-03-29T09:58:00Z</dcterms:created>
  <dcterms:modified xsi:type="dcterms:W3CDTF">2021-03-29T10:56:00Z</dcterms:modified>
</cp:coreProperties>
</file>