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7401" w14:textId="77777777" w:rsidR="00881E4C" w:rsidRDefault="00881E4C" w:rsidP="00881E4C">
      <w:pPr>
        <w:pStyle w:val="font8"/>
        <w:rPr>
          <w:sz w:val="30"/>
          <w:szCs w:val="30"/>
        </w:rPr>
      </w:pPr>
      <w:r>
        <w:rPr>
          <w:sz w:val="30"/>
          <w:szCs w:val="30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337C464C" w14:textId="77777777" w:rsidR="00881E4C" w:rsidRDefault="00881E4C" w:rsidP="00881E4C">
      <w:pPr>
        <w:pStyle w:val="font8"/>
      </w:pPr>
      <w:r>
        <w:rPr>
          <w:rStyle w:val="wixguard"/>
        </w:rPr>
        <w:t>​</w:t>
      </w:r>
    </w:p>
    <w:p w14:paraId="41A195DF" w14:textId="77777777" w:rsidR="00881E4C" w:rsidRDefault="00881E4C" w:rsidP="00881E4C">
      <w:pPr>
        <w:pStyle w:val="font8"/>
      </w:pPr>
      <w:r>
        <w:t>Приказ Министра образования и науки Республики Казахстан от 22 мая 2020 года № 219. Зарегистрирован в Министерстве юстиции Республики Казахстан 22 мая 2020 года № 20695.</w:t>
      </w:r>
    </w:p>
    <w:p w14:paraId="6EFF51B1" w14:textId="77777777" w:rsidR="00881E4C" w:rsidRDefault="00881E4C" w:rsidP="00881E4C">
      <w:pPr>
        <w:pStyle w:val="font8"/>
      </w:pPr>
      <w:r>
        <w:t>      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53EDF0A8" w14:textId="77777777" w:rsidR="00881E4C" w:rsidRDefault="00881E4C" w:rsidP="00881E4C">
      <w:pPr>
        <w:pStyle w:val="font8"/>
      </w:pPr>
      <w:r>
        <w:t>       1. Утвердить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14:paraId="6A363286" w14:textId="77777777" w:rsidR="00881E4C" w:rsidRDefault="00881E4C" w:rsidP="00881E4C">
      <w:pPr>
        <w:pStyle w:val="font8"/>
      </w:pPr>
      <w:r>
        <w:t>       2. Признать утратившим силу приказ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</w:t>
      </w:r>
      <w:proofErr w:type="spellStart"/>
      <w:r>
        <w:t>Әділет</w:t>
      </w:r>
      <w:proofErr w:type="spellEnd"/>
      <w:r>
        <w:t>").</w:t>
      </w:r>
    </w:p>
    <w:p w14:paraId="3C3D222F" w14:textId="77777777" w:rsidR="00881E4C" w:rsidRDefault="00881E4C" w:rsidP="00881E4C">
      <w:pPr>
        <w:pStyle w:val="font8"/>
      </w:pPr>
      <w:r>
        <w:t>      3. Комитету дошкольного и среднего образования Министерства образования и науки Республики Казахстан (</w:t>
      </w:r>
      <w:proofErr w:type="spellStart"/>
      <w:r>
        <w:t>Мелдебекова</w:t>
      </w:r>
      <w:proofErr w:type="spellEnd"/>
      <w:r>
        <w:t xml:space="preserve"> М.Т.) в установленном законодательством Республики Казахстан порядке обеспечить:</w:t>
      </w:r>
    </w:p>
    <w:p w14:paraId="1055474F" w14:textId="77777777" w:rsidR="00881E4C" w:rsidRDefault="00881E4C" w:rsidP="00881E4C">
      <w:pPr>
        <w:pStyle w:val="font8"/>
      </w:pPr>
      <w:r>
        <w:t>      1) государственную регистрацию настоящего приказа в Министерстве юстиции Республики Казахстан;</w:t>
      </w:r>
    </w:p>
    <w:p w14:paraId="329D5A32" w14:textId="77777777" w:rsidR="00881E4C" w:rsidRDefault="00881E4C" w:rsidP="00881E4C">
      <w:pPr>
        <w:pStyle w:val="font8"/>
      </w:pPr>
      <w:r>
        <w:t>    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599A085A" w14:textId="77777777" w:rsidR="00881E4C" w:rsidRDefault="00881E4C" w:rsidP="00881E4C">
      <w:pPr>
        <w:pStyle w:val="font8"/>
      </w:pPr>
      <w:r>
        <w:t>    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053F5CE2" w14:textId="77777777" w:rsidR="00881E4C" w:rsidRDefault="00881E4C" w:rsidP="00881E4C">
      <w:pPr>
        <w:pStyle w:val="font8"/>
      </w:pPr>
      <w:r>
        <w:t xml:space="preserve">      3. Контроль за исполнением настоящего приказа возложить на вице-министра образования и науки Республики Казахстан Ш.Т. </w:t>
      </w:r>
      <w:proofErr w:type="spellStart"/>
      <w:r>
        <w:t>Каринову</w:t>
      </w:r>
      <w:proofErr w:type="spellEnd"/>
    </w:p>
    <w:p w14:paraId="6ADB0B10" w14:textId="77777777" w:rsidR="00881E4C" w:rsidRDefault="00881E4C" w:rsidP="00881E4C">
      <w:pPr>
        <w:pStyle w:val="font8"/>
      </w:pPr>
      <w:r>
        <w:t>      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70445128" w14:textId="77777777" w:rsidR="00881E4C" w:rsidRDefault="00881E4C" w:rsidP="00881E4C">
      <w:pPr>
        <w:pStyle w:val="font8"/>
      </w:pPr>
      <w:r>
        <w:t>      Министр образования и науки</w:t>
      </w:r>
      <w:r>
        <w:br/>
        <w:t>Республики Казахстан</w:t>
      </w:r>
    </w:p>
    <w:p w14:paraId="07EA5E8D" w14:textId="77777777" w:rsidR="00881E4C" w:rsidRDefault="00881E4C" w:rsidP="00881E4C">
      <w:pPr>
        <w:pStyle w:val="font8"/>
      </w:pPr>
      <w:r>
        <w:t xml:space="preserve">А. </w:t>
      </w:r>
      <w:proofErr w:type="spellStart"/>
      <w:r>
        <w:t>Аймагамбетов</w:t>
      </w:r>
      <w:proofErr w:type="spellEnd"/>
    </w:p>
    <w:p w14:paraId="4539F3CE" w14:textId="77777777" w:rsidR="00881E4C" w:rsidRDefault="00881E4C" w:rsidP="00881E4C">
      <w:pPr>
        <w:pStyle w:val="font8"/>
      </w:pPr>
    </w:p>
    <w:p w14:paraId="5B4B0299" w14:textId="77777777" w:rsidR="00881E4C" w:rsidRDefault="00881E4C" w:rsidP="00881E4C">
      <w:pPr>
        <w:pStyle w:val="font8"/>
      </w:pPr>
    </w:p>
    <w:p w14:paraId="67AF7C79" w14:textId="77777777" w:rsidR="00881E4C" w:rsidRDefault="00881E4C" w:rsidP="00881E4C">
      <w:pPr>
        <w:pStyle w:val="font8"/>
      </w:pPr>
      <w:r>
        <w:t>Приложение к приказу</w:t>
      </w:r>
      <w:r>
        <w:br/>
        <w:t>Министра образования и</w:t>
      </w:r>
      <w:r>
        <w:br/>
        <w:t>науки Республики Казахстан</w:t>
      </w:r>
      <w:r>
        <w:br/>
        <w:t>от 22 мая 2020 года № 219</w:t>
      </w:r>
    </w:p>
    <w:p w14:paraId="52472671" w14:textId="77777777" w:rsidR="00881E4C" w:rsidRDefault="00881E4C" w:rsidP="00881E4C">
      <w:pPr>
        <w:pStyle w:val="font8"/>
      </w:pPr>
      <w:r>
        <w:t> 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0E9A99E4" w14:textId="77777777" w:rsidR="00881E4C" w:rsidRDefault="00881E4C" w:rsidP="00881E4C">
      <w:pPr>
        <w:pStyle w:val="font8"/>
      </w:pPr>
      <w:r>
        <w:t> Глава 1. Общие положения</w:t>
      </w:r>
    </w:p>
    <w:p w14:paraId="5C0E7553" w14:textId="77777777" w:rsidR="00881E4C" w:rsidRDefault="00881E4C" w:rsidP="00881E4C">
      <w:pPr>
        <w:pStyle w:val="font8"/>
      </w:pPr>
      <w:r>
        <w:t xml:space="preserve">    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</w:t>
      </w:r>
      <w:proofErr w:type="spellStart"/>
      <w:r>
        <w:t>услугодатель</w:t>
      </w:r>
      <w:proofErr w:type="spellEnd"/>
      <w:r>
        <w:t>).</w:t>
      </w:r>
    </w:p>
    <w:p w14:paraId="31B7E584" w14:textId="77777777" w:rsidR="00881E4C" w:rsidRDefault="00881E4C" w:rsidP="00881E4C">
      <w:pPr>
        <w:pStyle w:val="font8"/>
      </w:pPr>
      <w:r>
        <w:t xml:space="preserve">    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t>услугодатель</w:t>
      </w:r>
      <w:proofErr w:type="spellEnd"/>
      <w:r>
        <w:t>).</w:t>
      </w:r>
    </w:p>
    <w:p w14:paraId="76ECD629" w14:textId="77777777" w:rsidR="00881E4C" w:rsidRDefault="00881E4C" w:rsidP="00881E4C">
      <w:pPr>
        <w:pStyle w:val="font8"/>
      </w:pPr>
      <w:r>
        <w:t> Глава 2. Порядок оказания государственной услуги</w:t>
      </w:r>
    </w:p>
    <w:p w14:paraId="76E0E198" w14:textId="77777777" w:rsidR="00881E4C" w:rsidRDefault="00881E4C" w:rsidP="00881E4C">
      <w:pPr>
        <w:pStyle w:val="font8"/>
      </w:pPr>
      <w:r>
        <w:t xml:space="preserve">      3. Для получения государственной услуги физические лица (далее – </w:t>
      </w:r>
      <w:proofErr w:type="spellStart"/>
      <w:r>
        <w:t>услугополучатель</w:t>
      </w:r>
      <w:proofErr w:type="spellEnd"/>
      <w:r>
        <w:t xml:space="preserve">) обращаются к </w:t>
      </w:r>
      <w:proofErr w:type="spellStart"/>
      <w:r>
        <w:t>услугодателю</w:t>
      </w:r>
      <w:proofErr w:type="spellEnd"/>
      <w:r>
        <w:t>, в некоммерческое акционерное общество Государственная корпорация "Правительство для граждан" (далее – Государственная корпорация) либо веб-портал "электронного правительства" www.egov.kz (далее – Портал).</w:t>
      </w:r>
    </w:p>
    <w:p w14:paraId="2C3B8A6B" w14:textId="77777777" w:rsidR="00881E4C" w:rsidRDefault="00881E4C" w:rsidP="00881E4C">
      <w:pPr>
        <w:pStyle w:val="font8"/>
      </w:pPr>
      <w:r>
        <w:t>    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Правилам.</w:t>
      </w:r>
    </w:p>
    <w:p w14:paraId="0339EAA4" w14:textId="77777777" w:rsidR="00881E4C" w:rsidRDefault="00881E4C" w:rsidP="00881E4C">
      <w:pPr>
        <w:pStyle w:val="font8"/>
      </w:pPr>
      <w:r>
        <w:t xml:space="preserve">      4.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произвольной формы о приеме соответствующих документов либо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и (или) документов с истекшим сроком действия, и также подачи заявления о приеме позже установленных сроков отказывает в приеме заявления и выдает расписку произвольной формы о возврате документов.</w:t>
      </w:r>
    </w:p>
    <w:p w14:paraId="5FEB38CB" w14:textId="77777777" w:rsidR="00881E4C" w:rsidRDefault="00881E4C" w:rsidP="00881E4C">
      <w:pPr>
        <w:pStyle w:val="font8"/>
      </w:pPr>
      <w:r>
        <w:lastRenderedPageBreak/>
        <w:t>      В случае обращения через Государственную корпорацию день приема не входит в срок оказания государственной услуги.</w:t>
      </w:r>
    </w:p>
    <w:p w14:paraId="5DEEABD3" w14:textId="77777777" w:rsidR="00881E4C" w:rsidRDefault="00881E4C" w:rsidP="00881E4C">
      <w:pPr>
        <w:pStyle w:val="font8"/>
      </w:pPr>
      <w:r>
        <w:t xml:space="preserve">      В случае подачи документов через Портал в "личном кабинете" </w:t>
      </w:r>
      <w:proofErr w:type="spellStart"/>
      <w:r>
        <w:t>услугополучателя</w:t>
      </w:r>
      <w:proofErr w:type="spellEnd"/>
      <w: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14:paraId="28429399" w14:textId="77777777" w:rsidR="00881E4C" w:rsidRDefault="00881E4C" w:rsidP="00881E4C">
      <w:pPr>
        <w:pStyle w:val="font8"/>
      </w:pPr>
      <w:r>
        <w:t xml:space="preserve">      5. Сотрудник </w:t>
      </w:r>
      <w:proofErr w:type="spellStart"/>
      <w:r>
        <w:t>услугодателя</w:t>
      </w:r>
      <w:proofErr w:type="spellEnd"/>
      <w:r>
        <w:t xml:space="preserve">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14:paraId="1D25152C" w14:textId="77777777" w:rsidR="00881E4C" w:rsidRDefault="00881E4C" w:rsidP="00881E4C">
      <w:pPr>
        <w:pStyle w:val="font8"/>
      </w:pPr>
      <w:r>
        <w:t xml:space="preserve">      Сотрудник ответственного структурного подразделения </w:t>
      </w:r>
      <w:proofErr w:type="spellStart"/>
      <w:r>
        <w:t>услугодателя</w:t>
      </w:r>
      <w:proofErr w:type="spellEnd"/>
      <w:r>
        <w:t xml:space="preserve"> в течение 10 минут с момента получения проверяет полноту представленных документов.</w:t>
      </w:r>
    </w:p>
    <w:p w14:paraId="32AA027D" w14:textId="77777777" w:rsidR="00881E4C" w:rsidRDefault="00881E4C" w:rsidP="00881E4C">
      <w:pPr>
        <w:pStyle w:val="font8"/>
      </w:pPr>
      <w:r>
        <w:t xml:space="preserve">     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и (или) представления документов с истекшим сроком действия, сотрудник ответственного структурного подразделения </w:t>
      </w:r>
      <w:proofErr w:type="spellStart"/>
      <w:r>
        <w:t>услугодателя</w:t>
      </w:r>
      <w:proofErr w:type="spellEnd"/>
      <w:r>
        <w:t xml:space="preserve"> направляет мотивированный ответ о прекращении дальнейшего рассмотрения заявления на бумажном носителе или в случае подачи документов через Портал в "личный кабинет"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удостоверенного ЭЦП уполномоченного лица </w:t>
      </w:r>
      <w:proofErr w:type="spellStart"/>
      <w:r>
        <w:t>услугодателя</w:t>
      </w:r>
      <w:proofErr w:type="spellEnd"/>
      <w:r>
        <w:t>.</w:t>
      </w:r>
    </w:p>
    <w:p w14:paraId="3F2E5685" w14:textId="77777777" w:rsidR="00881E4C" w:rsidRDefault="00881E4C" w:rsidP="00881E4C">
      <w:pPr>
        <w:pStyle w:val="font8"/>
      </w:pPr>
      <w:r>
        <w:t xml:space="preserve">       При предоставлении </w:t>
      </w:r>
      <w:proofErr w:type="spellStart"/>
      <w:r>
        <w:t>услугополучателем</w:t>
      </w:r>
      <w:proofErr w:type="spellEnd"/>
      <w:r>
        <w:t xml:space="preserve"> полного пакета документов сотрудник ответственного структурного подразделения </w:t>
      </w:r>
      <w:proofErr w:type="spellStart"/>
      <w:r>
        <w:t>услугодателя</w:t>
      </w:r>
      <w:proofErr w:type="spellEnd"/>
      <w:r>
        <w:t xml:space="preserve"> направляет </w:t>
      </w:r>
      <w:proofErr w:type="spellStart"/>
      <w:r>
        <w:t>услугополучателю</w:t>
      </w:r>
      <w:proofErr w:type="spellEnd"/>
      <w:r>
        <w:t xml:space="preserve"> уведомление о принятии документов и зачислении в организацию дополнительного образования, организацию общего среднего образования.</w:t>
      </w:r>
    </w:p>
    <w:p w14:paraId="6FB9EF60" w14:textId="77777777" w:rsidR="00881E4C" w:rsidRDefault="00881E4C" w:rsidP="00881E4C">
      <w:pPr>
        <w:pStyle w:val="font8"/>
      </w:pPr>
      <w:r>
        <w:t xml:space="preserve">      </w:t>
      </w:r>
      <w:proofErr w:type="spellStart"/>
      <w:r>
        <w:t>Услугодатель</w:t>
      </w:r>
      <w:proofErr w:type="spellEnd"/>
      <w:r>
        <w:t xml:space="preserve">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p w14:paraId="4B212585" w14:textId="77777777" w:rsidR="00881E4C" w:rsidRDefault="00881E4C" w:rsidP="00881E4C">
      <w:pPr>
        <w:pStyle w:val="font8"/>
      </w:pPr>
      <w:r>
        <w:t xml:space="preserve">       6. </w:t>
      </w:r>
      <w:proofErr w:type="spellStart"/>
      <w:r>
        <w:t>Услугодатель</w:t>
      </w:r>
      <w:proofErr w:type="spellEnd"/>
      <w: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  в сфере информатизации в соответствии с подпунктом 11) пункта 2 статьи 5 Закона Республики Казахстан "О государственных услугах".</w:t>
      </w:r>
    </w:p>
    <w:p w14:paraId="51A92BAB" w14:textId="77777777" w:rsidR="00881E4C" w:rsidRDefault="00881E4C" w:rsidP="00881E4C">
      <w:pPr>
        <w:pStyle w:val="font8"/>
      </w:pPr>
      <w:r>
        <w:t xml:space="preserve"> Глава 3. Порядок обжалования решений, действий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  государственных услуг</w:t>
      </w:r>
    </w:p>
    <w:p w14:paraId="61FD1C7B" w14:textId="77777777" w:rsidR="00881E4C" w:rsidRDefault="00881E4C" w:rsidP="00881E4C">
      <w:pPr>
        <w:pStyle w:val="font8"/>
      </w:pPr>
      <w:r>
        <w:t xml:space="preserve">      7. Жалоба на решение, действий (бездействия)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государственных услуг может быть подана на имя руководителя </w:t>
      </w:r>
      <w:proofErr w:type="spellStart"/>
      <w:r>
        <w:t>услугодателя</w:t>
      </w:r>
      <w:proofErr w:type="spellEnd"/>
      <w: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63A80F6" w14:textId="77777777" w:rsidR="00881E4C" w:rsidRDefault="00881E4C" w:rsidP="00881E4C">
      <w:pPr>
        <w:pStyle w:val="font8"/>
      </w:pPr>
      <w:r>
        <w:t xml:space="preserve">      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>, в соответствии с пунктом 2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 w14:paraId="4D7234E2" w14:textId="77777777" w:rsidR="00881E4C" w:rsidRDefault="00881E4C" w:rsidP="00881E4C">
      <w:pPr>
        <w:pStyle w:val="font8"/>
      </w:pPr>
      <w:r>
        <w:lastRenderedPageBreak/>
        <w:t xml:space="preserve">     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3163A1F0" w14:textId="77777777" w:rsidR="00881E4C" w:rsidRDefault="00881E4C" w:rsidP="00881E4C">
      <w:pPr>
        <w:pStyle w:val="font8"/>
      </w:pPr>
      <w:r>
        <w:t xml:space="preserve">      8. В случаях несогласия с результатами оказания государственной услуги </w:t>
      </w:r>
      <w:proofErr w:type="spellStart"/>
      <w:r>
        <w:t>услугополучатель</w:t>
      </w:r>
      <w:proofErr w:type="spellEnd"/>
      <w:r>
        <w:t xml:space="preserve"> обращается в суд в установленном законодательством Республики Казахстан порядке.</w:t>
      </w:r>
    </w:p>
    <w:p w14:paraId="564833E0" w14:textId="77777777" w:rsidR="00881E4C" w:rsidRDefault="00881E4C" w:rsidP="00881E4C">
      <w:pPr>
        <w:pStyle w:val="font8"/>
      </w:pPr>
    </w:p>
    <w:p w14:paraId="2AFB015A" w14:textId="77777777" w:rsidR="00881E4C" w:rsidRDefault="00881E4C" w:rsidP="00881E4C">
      <w:pPr>
        <w:pStyle w:val="font8"/>
      </w:pPr>
      <w:r>
        <w:t>Приложение к приказу</w:t>
      </w:r>
    </w:p>
    <w:p w14:paraId="7A6F9F86" w14:textId="77777777" w:rsidR="00881E4C" w:rsidRDefault="00881E4C" w:rsidP="00881E4C">
      <w:pPr>
        <w:pStyle w:val="font8"/>
      </w:pPr>
    </w:p>
    <w:p w14:paraId="2747E2F9" w14:textId="77777777" w:rsidR="00881E4C" w:rsidRDefault="00881E4C" w:rsidP="00881E4C">
      <w:pPr>
        <w:pStyle w:val="font8"/>
      </w:pPr>
      <w:r>
        <w:t>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0BDB37B6" w14:textId="77777777" w:rsidR="00881E4C" w:rsidRDefault="00881E4C" w:rsidP="00881E4C">
      <w:pPr>
        <w:pStyle w:val="font8"/>
      </w:pPr>
      <w:r>
        <w:t>1</w:t>
      </w:r>
    </w:p>
    <w:p w14:paraId="73F4FF01" w14:textId="77777777" w:rsidR="00881E4C" w:rsidRDefault="00881E4C" w:rsidP="00881E4C">
      <w:pPr>
        <w:pStyle w:val="font8"/>
      </w:pPr>
      <w:r>
        <w:t xml:space="preserve">Наименование </w:t>
      </w:r>
      <w:proofErr w:type="spellStart"/>
      <w:r>
        <w:t>услугодателя</w:t>
      </w:r>
      <w:proofErr w:type="spellEnd"/>
    </w:p>
    <w:p w14:paraId="18E7CAEB" w14:textId="77777777" w:rsidR="00881E4C" w:rsidRDefault="00881E4C" w:rsidP="00881E4C">
      <w:pPr>
        <w:pStyle w:val="font8"/>
      </w:pPr>
      <w:r>
        <w:t>Организации дополнительного образования для детей, организации общего среднего образования</w:t>
      </w:r>
    </w:p>
    <w:p w14:paraId="0F604F19" w14:textId="77777777" w:rsidR="00881E4C" w:rsidRDefault="00881E4C" w:rsidP="00881E4C">
      <w:pPr>
        <w:pStyle w:val="font8"/>
      </w:pPr>
      <w:r>
        <w:t>2</w:t>
      </w:r>
    </w:p>
    <w:p w14:paraId="7CC72E9F" w14:textId="77777777" w:rsidR="00881E4C" w:rsidRDefault="00881E4C" w:rsidP="00881E4C">
      <w:pPr>
        <w:pStyle w:val="font8"/>
      </w:pPr>
      <w:r>
        <w:t> Способы предоставления государственной услуги</w:t>
      </w:r>
    </w:p>
    <w:p w14:paraId="005480FA" w14:textId="77777777" w:rsidR="00881E4C" w:rsidRDefault="00881E4C" w:rsidP="00881E4C">
      <w:pPr>
        <w:pStyle w:val="font8"/>
      </w:pPr>
      <w:r>
        <w:t xml:space="preserve">Прием заявления и выдача государственной услуги осуществляет </w:t>
      </w:r>
      <w:proofErr w:type="spellStart"/>
      <w:r>
        <w:t>услугодатель</w:t>
      </w:r>
      <w:proofErr w:type="spellEnd"/>
      <w:r>
        <w:t>, некоммерческое акционерное общество Государственная корпорация "Правительство для граждан" либо веб-портал "электронного правительства" www.egov.kz</w:t>
      </w:r>
    </w:p>
    <w:p w14:paraId="44E4A9FF" w14:textId="77777777" w:rsidR="00881E4C" w:rsidRDefault="00881E4C" w:rsidP="00881E4C">
      <w:pPr>
        <w:pStyle w:val="font8"/>
      </w:pPr>
      <w:r>
        <w:t>3</w:t>
      </w:r>
    </w:p>
    <w:p w14:paraId="135A77CE" w14:textId="77777777" w:rsidR="00881E4C" w:rsidRDefault="00881E4C" w:rsidP="00881E4C">
      <w:pPr>
        <w:pStyle w:val="font8"/>
      </w:pPr>
      <w:r>
        <w:t>Срок оказания государственной услуги</w:t>
      </w:r>
    </w:p>
    <w:p w14:paraId="10B2C55F" w14:textId="77777777" w:rsidR="00881E4C" w:rsidRDefault="00881E4C" w:rsidP="00881E4C">
      <w:pPr>
        <w:pStyle w:val="font8"/>
      </w:pPr>
      <w:r>
        <w:t>С момента сдачи пакета документов – 30 (тридцать) минут (прием документов ежегодно с 1 августа до 1 октября текущего года).</w:t>
      </w:r>
    </w:p>
    <w:p w14:paraId="354A9572" w14:textId="77777777" w:rsidR="00881E4C" w:rsidRDefault="00881E4C" w:rsidP="00881E4C">
      <w:pPr>
        <w:pStyle w:val="font8"/>
      </w:pPr>
      <w:r>
        <w:t>4</w:t>
      </w:r>
    </w:p>
    <w:p w14:paraId="0953F848" w14:textId="77777777" w:rsidR="00881E4C" w:rsidRDefault="00881E4C" w:rsidP="00881E4C">
      <w:pPr>
        <w:pStyle w:val="font8"/>
      </w:pPr>
      <w:r>
        <w:t xml:space="preserve">Форма оказания </w:t>
      </w:r>
      <w:proofErr w:type="spellStart"/>
      <w:r>
        <w:t>оказания</w:t>
      </w:r>
      <w:proofErr w:type="spellEnd"/>
      <w:r>
        <w:t xml:space="preserve"> государственной услуги</w:t>
      </w:r>
    </w:p>
    <w:p w14:paraId="756888AB" w14:textId="77777777" w:rsidR="00881E4C" w:rsidRDefault="00881E4C" w:rsidP="00881E4C">
      <w:pPr>
        <w:pStyle w:val="font8"/>
      </w:pPr>
      <w:r>
        <w:t>Электронная (полностью автоматизированная) и (или) бумажная</w:t>
      </w:r>
    </w:p>
    <w:p w14:paraId="464FEFE6" w14:textId="77777777" w:rsidR="00881E4C" w:rsidRDefault="00881E4C" w:rsidP="00881E4C">
      <w:pPr>
        <w:pStyle w:val="font8"/>
      </w:pPr>
      <w:r>
        <w:t>5</w:t>
      </w:r>
    </w:p>
    <w:p w14:paraId="03B31410" w14:textId="77777777" w:rsidR="00881E4C" w:rsidRDefault="00881E4C" w:rsidP="00881E4C">
      <w:pPr>
        <w:pStyle w:val="font8"/>
      </w:pPr>
      <w:r>
        <w:lastRenderedPageBreak/>
        <w:t>Результат оказания государственной услуги</w:t>
      </w:r>
    </w:p>
    <w:p w14:paraId="0815648F" w14:textId="77777777" w:rsidR="00881E4C" w:rsidRDefault="00881E4C" w:rsidP="00881E4C">
      <w:pPr>
        <w:pStyle w:val="font8"/>
      </w:pPr>
      <w: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</w:t>
      </w:r>
      <w:r>
        <w:br/>
        <w:t>согласно приложению к настоящему Стандарту, либо мотивированный отказ в предоставлении государственной услуги по основаниям предусмотренных пунктом 9 настоящего стандарта государственных услуг.</w:t>
      </w:r>
      <w:r>
        <w:br/>
        <w:t>Форма представления результата оказания государственной услуги: бумажная или электронная.</w:t>
      </w:r>
    </w:p>
    <w:p w14:paraId="37BF8503" w14:textId="77777777" w:rsidR="00881E4C" w:rsidRDefault="00881E4C" w:rsidP="00881E4C">
      <w:pPr>
        <w:pStyle w:val="font8"/>
      </w:pPr>
      <w:r>
        <w:t>6</w:t>
      </w:r>
    </w:p>
    <w:p w14:paraId="495E8D5F" w14:textId="77777777" w:rsidR="00881E4C" w:rsidRDefault="00881E4C" w:rsidP="00881E4C">
      <w:pPr>
        <w:pStyle w:val="font8"/>
      </w:pPr>
      <w:r>
        <w:t xml:space="preserve">Размер оплаты, взимаемой с </w:t>
      </w:r>
      <w:proofErr w:type="spellStart"/>
      <w:r>
        <w:t>услугополучателя</w:t>
      </w:r>
      <w:proofErr w:type="spellEnd"/>
      <w:r>
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</w:r>
    </w:p>
    <w:p w14:paraId="4B6241B7" w14:textId="77777777" w:rsidR="00881E4C" w:rsidRDefault="00881E4C" w:rsidP="00881E4C">
      <w:pPr>
        <w:pStyle w:val="font8"/>
      </w:pPr>
      <w:r>
        <w:t> 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"Об образовании".</w:t>
      </w:r>
      <w:r>
        <w:br/>
        <w:t>К категории граждан Республики Казахстан, которым оказывается социальная помощь, относятся:</w:t>
      </w:r>
    </w:p>
    <w:p w14:paraId="137FD8E8" w14:textId="77777777" w:rsidR="00881E4C" w:rsidRDefault="00881E4C" w:rsidP="00881E4C">
      <w:pPr>
        <w:pStyle w:val="font8"/>
      </w:pPr>
      <w:r>
        <w:t xml:space="preserve">1) дети-сироты, дети, оставшиеся без попечения родителей; 2) дети с ограниченными возможностями в развитии, инвалиды и инвалиды с детства, дети-инвалиды; 3) дети из многодетных семей; 4) дети, находящиеся в центрах адаптации несовершеннолетних и центрах поддержки детей, находящихся в трудной жизненной ситуации; 5) дети, проживающие в школах-интернатах общего и санаторного типов, интернатах при школах; 6) дети, воспитывающиеся и обучающиеся в специализированных интернатных организациях образования для одаренных детей; 7) воспитанники интернатных организаций;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10) иные категории граждан, определяемые законами Республики Казахстан. Стоимость государственной услуги в соответствии с Законом Республики Казахстан от 27 июля 2007 года "Об образовании" определяется </w:t>
      </w:r>
      <w:proofErr w:type="spellStart"/>
      <w:r>
        <w:t>услугодателем</w:t>
      </w:r>
      <w:proofErr w:type="spellEnd"/>
      <w:r>
        <w:t xml:space="preserve"> и размещается на интернет - ресурсах местных исполнительных органов областей, города республиканского значения, столицы</w:t>
      </w:r>
    </w:p>
    <w:p w14:paraId="2AB10470" w14:textId="77777777" w:rsidR="00881E4C" w:rsidRDefault="00881E4C" w:rsidP="00881E4C">
      <w:pPr>
        <w:pStyle w:val="font8"/>
      </w:pPr>
      <w:r>
        <w:t>7</w:t>
      </w:r>
    </w:p>
    <w:p w14:paraId="64041374" w14:textId="77777777" w:rsidR="00881E4C" w:rsidRDefault="00881E4C" w:rsidP="00881E4C">
      <w:pPr>
        <w:pStyle w:val="font8"/>
      </w:pPr>
      <w:r>
        <w:t>График работы</w:t>
      </w:r>
    </w:p>
    <w:p w14:paraId="0B6B3005" w14:textId="77777777" w:rsidR="00881E4C" w:rsidRDefault="00881E4C" w:rsidP="00881E4C">
      <w:pPr>
        <w:pStyle w:val="font8"/>
      </w:pPr>
      <w:r>
        <w:t xml:space="preserve">1) </w:t>
      </w:r>
      <w:proofErr w:type="spellStart"/>
      <w:r>
        <w:t>услугодателя</w:t>
      </w:r>
      <w:proofErr w:type="spellEnd"/>
      <w: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t>услугодателя</w:t>
      </w:r>
      <w:proofErr w:type="spellEnd"/>
      <w:r>
        <w:t>.</w:t>
      </w:r>
      <w:r>
        <w:br/>
        <w:t>Прием заявления и выдача результата оказания государственной услуги осуществляется с 09.00 до 18.30 часов с перерывом на обед с 13.00 до 14.30 часов;</w:t>
      </w:r>
      <w:r>
        <w:br/>
      </w:r>
      <w:r>
        <w:lastRenderedPageBreak/>
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br/>
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  <w:r>
        <w:br/>
        <w:t xml:space="preserve">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согласно трудовому законодательству Республики Казахстан.</w:t>
      </w:r>
      <w:r>
        <w:br/>
        <w:t>Государственная услуга оказывается в порядке очереди без предварительной записи и ускоренного обслуживания.</w:t>
      </w:r>
      <w:r>
        <w:br/>
        <w:t xml:space="preserve">Адреса мест оказания государственной услуги </w:t>
      </w:r>
      <w:proofErr w:type="spellStart"/>
      <w:r>
        <w:t>услугодателя</w:t>
      </w:r>
      <w:proofErr w:type="spellEnd"/>
      <w:r>
        <w:t xml:space="preserve"> размещены на интернет-ресурсе www.nis.edu.kz, а также на интернет-ресурсе Министерства: www.edu.gov.kz в разделе "Государственные услуги".</w:t>
      </w:r>
    </w:p>
    <w:p w14:paraId="2A1DF25B" w14:textId="77777777" w:rsidR="00881E4C" w:rsidRDefault="00881E4C" w:rsidP="00881E4C">
      <w:pPr>
        <w:pStyle w:val="font8"/>
      </w:pPr>
      <w:r>
        <w:t>8</w:t>
      </w:r>
    </w:p>
    <w:p w14:paraId="59E74BEC" w14:textId="77777777" w:rsidR="00881E4C" w:rsidRDefault="00881E4C" w:rsidP="00881E4C">
      <w:pPr>
        <w:pStyle w:val="font8"/>
      </w:pPr>
      <w:r>
        <w:t>Перечень документов необходимых для оказания государственной услуги</w:t>
      </w:r>
    </w:p>
    <w:p w14:paraId="195885C9" w14:textId="77777777" w:rsidR="00881E4C" w:rsidRDefault="00881E4C" w:rsidP="00881E4C">
      <w:pPr>
        <w:pStyle w:val="font8"/>
      </w:pPr>
      <w:r>
        <w:t> </w:t>
      </w:r>
      <w:proofErr w:type="spellStart"/>
      <w:r>
        <w:t>Услугодателю</w:t>
      </w:r>
      <w:proofErr w:type="spellEnd"/>
      <w:r>
        <w:t xml:space="preserve"> или Государственной корпорации:</w:t>
      </w:r>
      <w:r>
        <w:br/>
        <w:t>1) заявление в произвольной форме одного из родителей (или иных законных представителей);</w:t>
      </w:r>
      <w:r>
        <w:br/>
        <w:t>2) документ, удостоверяющий личность ребенка;</w:t>
      </w:r>
      <w:r>
        <w:br/>
        <w:t>3) медицинская справка по форме № 035-2/У, утвержденной приказом исполняющий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>
        <w:br/>
        <w:t>На портал:</w:t>
      </w:r>
      <w:r>
        <w:br/>
        <w:t xml:space="preserve">1) заявление одного из родителей (или иных законных представителей)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ЭЦП его представителя с приложением соответствующих документов</w:t>
      </w:r>
    </w:p>
    <w:p w14:paraId="74113CD1" w14:textId="77777777" w:rsidR="00881E4C" w:rsidRDefault="00881E4C" w:rsidP="00881E4C">
      <w:pPr>
        <w:pStyle w:val="font8"/>
      </w:pPr>
      <w:r>
        <w:t>9</w:t>
      </w:r>
    </w:p>
    <w:p w14:paraId="54572518" w14:textId="77777777" w:rsidR="00881E4C" w:rsidRDefault="00881E4C" w:rsidP="00881E4C">
      <w:pPr>
        <w:pStyle w:val="font8"/>
      </w:pPr>
      <w:r>
        <w:t>Основания для отказа в оказании государственной услуги, установленные законодательством Республики Казахстан</w:t>
      </w:r>
    </w:p>
    <w:p w14:paraId="2E36FDA2" w14:textId="77777777" w:rsidR="00881E4C" w:rsidRDefault="00881E4C" w:rsidP="00881E4C">
      <w:pPr>
        <w:pStyle w:val="font8"/>
      </w:pPr>
      <w:r>
        <w:t xml:space="preserve">1) представления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</w:t>
      </w:r>
      <w:proofErr w:type="spellStart"/>
      <w:r>
        <w:t>услугодатель</w:t>
      </w:r>
      <w:proofErr w:type="spellEnd"/>
      <w:r>
        <w:t xml:space="preserve"> отказывает в приеме заявления.</w:t>
      </w:r>
      <w:r>
        <w:br/>
        <w:t xml:space="preserve">2) установление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них;</w:t>
      </w:r>
      <w:r>
        <w:br/>
        <w:t>3) подача заявления о приеме позже установленных сроков.</w:t>
      </w:r>
    </w:p>
    <w:p w14:paraId="0EAD099E" w14:textId="77777777" w:rsidR="00881E4C" w:rsidRDefault="00881E4C" w:rsidP="00881E4C">
      <w:pPr>
        <w:pStyle w:val="font8"/>
      </w:pPr>
      <w:r>
        <w:t>10</w:t>
      </w:r>
    </w:p>
    <w:p w14:paraId="1F56BD1B" w14:textId="77777777" w:rsidR="00881E4C" w:rsidRDefault="00881E4C" w:rsidP="00881E4C">
      <w:pPr>
        <w:pStyle w:val="font8"/>
      </w:pPr>
      <w:r>
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14:paraId="5DA16BF4" w14:textId="77777777" w:rsidR="00881E4C" w:rsidRDefault="00881E4C" w:rsidP="00881E4C">
      <w:pPr>
        <w:pStyle w:val="font8"/>
      </w:pPr>
      <w:proofErr w:type="spellStart"/>
      <w:r>
        <w:lastRenderedPageBreak/>
        <w:t>Услугополучателям</w:t>
      </w:r>
      <w:proofErr w:type="spellEnd"/>
      <w:r>
        <w:t xml:space="preserve">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</w:t>
      </w:r>
      <w:proofErr w:type="spellStart"/>
      <w:r>
        <w:t>услугодателем</w:t>
      </w:r>
      <w:proofErr w:type="spellEnd"/>
      <w:r>
        <w:t xml:space="preserve"> с выездом по месту жительства, по месту пребывания </w:t>
      </w:r>
      <w:proofErr w:type="spellStart"/>
      <w:r>
        <w:t>услугополучателя</w:t>
      </w:r>
      <w:proofErr w:type="spellEnd"/>
      <w:r>
        <w:t xml:space="preserve"> и заполнением бумажного носителя посредством обращения через Единый контакт-центр 1414, 8 800 080 7777.</w:t>
      </w:r>
      <w:r>
        <w:br/>
        <w:t xml:space="preserve">Возможность использования </w:t>
      </w:r>
      <w:proofErr w:type="spellStart"/>
      <w:r>
        <w:t>услугополучателем</w:t>
      </w:r>
      <w:proofErr w:type="spellEnd"/>
      <w:r>
        <w:t xml:space="preserve"> ЭЦП предусматривается при получении государственной услуги путем подачи электронного запроса через портал.</w:t>
      </w:r>
      <w:r>
        <w:br/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</w:r>
      <w:proofErr w:type="spellStart"/>
      <w:r>
        <w:t>услугодателя</w:t>
      </w:r>
      <w:proofErr w:type="spellEnd"/>
      <w:r>
        <w:t>, а также Единого контакт-центра по вопросам оказания государственных услуг.</w:t>
      </w:r>
      <w:r>
        <w:br/>
        <w:t xml:space="preserve">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размещены на интернет-ресурсе www.nis.edu.kz, единого контакт - центра по вопросам оказания государственных услуг: 1414, 8 800 080 77777.</w:t>
      </w:r>
    </w:p>
    <w:p w14:paraId="14B763DB" w14:textId="77777777" w:rsidR="00881E4C" w:rsidRDefault="00881E4C" w:rsidP="00881E4C">
      <w:pPr>
        <w:pStyle w:val="font8"/>
      </w:pPr>
    </w:p>
    <w:p w14:paraId="5A7E97D5" w14:textId="77777777" w:rsidR="00881E4C" w:rsidRDefault="00881E4C" w:rsidP="00881E4C">
      <w:pPr>
        <w:pStyle w:val="font8"/>
        <w:spacing w:after="240" w:afterAutospacing="0"/>
      </w:pPr>
    </w:p>
    <w:p w14:paraId="4593A6F6" w14:textId="77777777" w:rsidR="00881E4C" w:rsidRDefault="00881E4C" w:rsidP="00881E4C">
      <w:pPr>
        <w:pStyle w:val="font8"/>
      </w:pPr>
      <w: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14:paraId="4B83E1AD" w14:textId="77777777" w:rsidR="002F22EB" w:rsidRPr="00881E4C" w:rsidRDefault="002F22EB">
      <w:pPr>
        <w:rPr>
          <w:lang w:val="ru-KZ"/>
        </w:rPr>
      </w:pPr>
    </w:p>
    <w:sectPr w:rsidR="002F22EB" w:rsidRPr="00881E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5D"/>
    <w:rsid w:val="002F22EB"/>
    <w:rsid w:val="0075425D"/>
    <w:rsid w:val="0084648F"/>
    <w:rsid w:val="00881E4C"/>
    <w:rsid w:val="00F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8CCB-DF0D-400B-B316-E512BD5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wixguard">
    <w:name w:val="wixguard"/>
    <w:basedOn w:val="a0"/>
    <w:rsid w:val="0088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2021-07-08T10:34:00Z</dcterms:created>
  <dcterms:modified xsi:type="dcterms:W3CDTF">2021-07-08T10:34:00Z</dcterms:modified>
</cp:coreProperties>
</file>